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CF" w:rsidRPr="00D606B7" w:rsidRDefault="004017CF" w:rsidP="004017CF">
      <w:pPr>
        <w:tabs>
          <w:tab w:val="center" w:pos="5940"/>
        </w:tabs>
        <w:spacing w:after="0" w:line="240" w:lineRule="auto"/>
        <w:jc w:val="right"/>
        <w:rPr>
          <w:rFonts w:ascii="Arial" w:eastAsia="MS Mincho" w:hAnsi="Arial" w:cs="Arial"/>
          <w:b/>
          <w:sz w:val="24"/>
          <w:szCs w:val="24"/>
          <w:u w:val="single"/>
        </w:rPr>
      </w:pPr>
      <w:r w:rsidRPr="00D606B7">
        <w:rPr>
          <w:rFonts w:ascii="Arial" w:eastAsia="MS Mincho" w:hAnsi="Arial" w:cs="Arial"/>
          <w:b/>
          <w:sz w:val="24"/>
          <w:szCs w:val="24"/>
          <w:u w:val="single"/>
        </w:rPr>
        <w:t>NACRT</w:t>
      </w:r>
    </w:p>
    <w:p w:rsidR="004017CF" w:rsidRPr="00D606B7" w:rsidRDefault="004017CF" w:rsidP="004017CF">
      <w:pPr>
        <w:tabs>
          <w:tab w:val="center" w:pos="5940"/>
        </w:tabs>
        <w:spacing w:after="0" w:line="240" w:lineRule="auto"/>
        <w:jc w:val="both"/>
        <w:rPr>
          <w:rFonts w:ascii="Arial" w:eastAsia="MS Mincho" w:hAnsi="Arial" w:cs="Arial"/>
          <w:sz w:val="24"/>
          <w:szCs w:val="24"/>
        </w:rPr>
      </w:pPr>
    </w:p>
    <w:p w:rsidR="004017CF" w:rsidRDefault="004017CF" w:rsidP="004017CF">
      <w:pPr>
        <w:tabs>
          <w:tab w:val="center" w:pos="5940"/>
        </w:tabs>
        <w:spacing w:after="0" w:line="240" w:lineRule="auto"/>
        <w:jc w:val="both"/>
        <w:rPr>
          <w:rFonts w:ascii="Arial" w:eastAsia="MS Mincho" w:hAnsi="Arial" w:cs="Arial"/>
          <w:sz w:val="24"/>
          <w:szCs w:val="24"/>
        </w:rPr>
      </w:pPr>
      <w:r w:rsidRPr="00D606B7">
        <w:rPr>
          <w:rFonts w:ascii="Arial" w:eastAsia="MS Mincho" w:hAnsi="Arial" w:cs="Arial"/>
          <w:sz w:val="24"/>
          <w:szCs w:val="24"/>
        </w:rPr>
        <w:t xml:space="preserve">Na temelju članka 54., a u vezi s člankom 42. Pravilnika o načinu provođenja imunizacije, </w:t>
      </w:r>
      <w:proofErr w:type="spellStart"/>
      <w:r w:rsidRPr="00D606B7">
        <w:rPr>
          <w:rFonts w:ascii="Arial" w:eastAsia="MS Mincho" w:hAnsi="Arial" w:cs="Arial"/>
          <w:sz w:val="24"/>
          <w:szCs w:val="24"/>
        </w:rPr>
        <w:t>seroprofilakse</w:t>
      </w:r>
      <w:proofErr w:type="spellEnd"/>
      <w:r w:rsidRPr="00D606B7">
        <w:rPr>
          <w:rFonts w:ascii="Arial" w:eastAsia="MS Mincho" w:hAnsi="Arial" w:cs="Arial"/>
          <w:sz w:val="24"/>
          <w:szCs w:val="24"/>
        </w:rPr>
        <w:t xml:space="preserve">, </w:t>
      </w:r>
      <w:proofErr w:type="spellStart"/>
      <w:r w:rsidRPr="00D606B7">
        <w:rPr>
          <w:rFonts w:ascii="Arial" w:eastAsia="MS Mincho" w:hAnsi="Arial" w:cs="Arial"/>
          <w:sz w:val="24"/>
          <w:szCs w:val="24"/>
        </w:rPr>
        <w:t>kemoprofilakse</w:t>
      </w:r>
      <w:proofErr w:type="spellEnd"/>
      <w:r w:rsidRPr="00D606B7">
        <w:rPr>
          <w:rFonts w:ascii="Arial" w:eastAsia="MS Mincho" w:hAnsi="Arial" w:cs="Arial"/>
          <w:sz w:val="24"/>
          <w:szCs w:val="24"/>
        </w:rPr>
        <w:t xml:space="preserve"> protiv zaraznih bolesti te o osobama koje se moraju podvrgnuti toj obvezi („Narodne novine“, br. 103/13,  144/20,  133/22 i 133/22), a sukladno Trogodišnjem programu imunizacije, </w:t>
      </w:r>
      <w:proofErr w:type="spellStart"/>
      <w:r w:rsidRPr="00D606B7">
        <w:rPr>
          <w:rFonts w:ascii="Arial" w:eastAsia="MS Mincho" w:hAnsi="Arial" w:cs="Arial"/>
          <w:sz w:val="24"/>
          <w:szCs w:val="24"/>
        </w:rPr>
        <w:t>seroprofilakse</w:t>
      </w:r>
      <w:proofErr w:type="spellEnd"/>
      <w:r w:rsidRPr="00D606B7">
        <w:rPr>
          <w:rFonts w:ascii="Arial" w:eastAsia="MS Mincho" w:hAnsi="Arial" w:cs="Arial"/>
          <w:sz w:val="24"/>
          <w:szCs w:val="24"/>
        </w:rPr>
        <w:t xml:space="preserve"> i </w:t>
      </w:r>
      <w:proofErr w:type="spellStart"/>
      <w:r w:rsidRPr="00D606B7">
        <w:rPr>
          <w:rFonts w:ascii="Arial" w:eastAsia="MS Mincho" w:hAnsi="Arial" w:cs="Arial"/>
          <w:sz w:val="24"/>
          <w:szCs w:val="24"/>
        </w:rPr>
        <w:t>kemoprofilakse</w:t>
      </w:r>
      <w:proofErr w:type="spellEnd"/>
      <w:r w:rsidRPr="00D606B7">
        <w:rPr>
          <w:rFonts w:ascii="Arial" w:eastAsia="MS Mincho" w:hAnsi="Arial" w:cs="Arial"/>
          <w:sz w:val="24"/>
          <w:szCs w:val="24"/>
        </w:rPr>
        <w:t xml:space="preserve"> za posebne skupine stanovništva i pojedince pod povećanim rizikom od: tuberkuloze, hepatitisa A i B, bjesnoće, žute groznice, kolere, trbušnog tifusa, tetanusa, ospica, teške bolesti donjeg dišnog sustava prouzrokovane infekcijom respiratornim </w:t>
      </w:r>
      <w:proofErr w:type="spellStart"/>
      <w:r w:rsidRPr="00D606B7">
        <w:rPr>
          <w:rFonts w:ascii="Arial" w:eastAsia="MS Mincho" w:hAnsi="Arial" w:cs="Arial"/>
          <w:sz w:val="24"/>
          <w:szCs w:val="24"/>
        </w:rPr>
        <w:t>sincicijskim</w:t>
      </w:r>
      <w:proofErr w:type="spellEnd"/>
      <w:r w:rsidRPr="00D606B7">
        <w:rPr>
          <w:rFonts w:ascii="Arial" w:eastAsia="MS Mincho" w:hAnsi="Arial" w:cs="Arial"/>
          <w:sz w:val="24"/>
          <w:szCs w:val="24"/>
        </w:rPr>
        <w:t xml:space="preserve"> virusom, </w:t>
      </w:r>
      <w:proofErr w:type="spellStart"/>
      <w:r w:rsidRPr="00D606B7">
        <w:rPr>
          <w:rFonts w:ascii="Arial" w:eastAsia="MS Mincho" w:hAnsi="Arial" w:cs="Arial"/>
          <w:sz w:val="24"/>
          <w:szCs w:val="24"/>
        </w:rPr>
        <w:t>krpeljnog</w:t>
      </w:r>
      <w:proofErr w:type="spellEnd"/>
      <w:r w:rsidRPr="00D606B7">
        <w:rPr>
          <w:rFonts w:ascii="Arial" w:eastAsia="MS Mincho" w:hAnsi="Arial" w:cs="Arial"/>
          <w:sz w:val="24"/>
          <w:szCs w:val="24"/>
        </w:rPr>
        <w:t xml:space="preserve"> </w:t>
      </w:r>
      <w:proofErr w:type="spellStart"/>
      <w:r w:rsidRPr="00D606B7">
        <w:rPr>
          <w:rFonts w:ascii="Arial" w:eastAsia="MS Mincho" w:hAnsi="Arial" w:cs="Arial"/>
          <w:sz w:val="24"/>
          <w:szCs w:val="24"/>
        </w:rPr>
        <w:t>meningoencefalitisa</w:t>
      </w:r>
      <w:proofErr w:type="spellEnd"/>
      <w:r w:rsidRPr="00D606B7">
        <w:rPr>
          <w:rFonts w:ascii="Arial" w:eastAsia="MS Mincho" w:hAnsi="Arial" w:cs="Arial"/>
          <w:sz w:val="24"/>
          <w:szCs w:val="24"/>
        </w:rPr>
        <w:t xml:space="preserve">, vodenih kozica, </w:t>
      </w:r>
      <w:proofErr w:type="spellStart"/>
      <w:r w:rsidRPr="00D606B7">
        <w:rPr>
          <w:rFonts w:ascii="Arial" w:eastAsia="MS Mincho" w:hAnsi="Arial" w:cs="Arial"/>
          <w:sz w:val="24"/>
          <w:szCs w:val="24"/>
        </w:rPr>
        <w:t>rotavirusnog</w:t>
      </w:r>
      <w:proofErr w:type="spellEnd"/>
      <w:r w:rsidRPr="00D606B7">
        <w:rPr>
          <w:rFonts w:ascii="Arial" w:eastAsia="MS Mincho" w:hAnsi="Arial" w:cs="Arial"/>
          <w:sz w:val="24"/>
          <w:szCs w:val="24"/>
        </w:rPr>
        <w:t xml:space="preserve"> </w:t>
      </w:r>
      <w:proofErr w:type="spellStart"/>
      <w:r w:rsidRPr="00D606B7">
        <w:rPr>
          <w:rFonts w:ascii="Arial" w:eastAsia="MS Mincho" w:hAnsi="Arial" w:cs="Arial"/>
          <w:sz w:val="24"/>
          <w:szCs w:val="24"/>
        </w:rPr>
        <w:t>gastroenterokolitisa</w:t>
      </w:r>
      <w:proofErr w:type="spellEnd"/>
      <w:r w:rsidRPr="00D606B7">
        <w:rPr>
          <w:rFonts w:ascii="Arial" w:eastAsia="MS Mincho" w:hAnsi="Arial" w:cs="Arial"/>
          <w:sz w:val="24"/>
          <w:szCs w:val="24"/>
        </w:rPr>
        <w:t xml:space="preserve"> malarije, streptokokne bolesti (uključujući invazivnu </w:t>
      </w:r>
      <w:proofErr w:type="spellStart"/>
      <w:r w:rsidRPr="00D606B7">
        <w:rPr>
          <w:rFonts w:ascii="Arial" w:eastAsia="MS Mincho" w:hAnsi="Arial" w:cs="Arial"/>
          <w:sz w:val="24"/>
          <w:szCs w:val="24"/>
        </w:rPr>
        <w:t>pneumokoknu</w:t>
      </w:r>
      <w:proofErr w:type="spellEnd"/>
      <w:r w:rsidRPr="00D606B7">
        <w:rPr>
          <w:rFonts w:ascii="Arial" w:eastAsia="MS Mincho" w:hAnsi="Arial" w:cs="Arial"/>
          <w:sz w:val="24"/>
          <w:szCs w:val="24"/>
        </w:rPr>
        <w:t xml:space="preserve"> bolest), </w:t>
      </w:r>
      <w:proofErr w:type="spellStart"/>
      <w:r w:rsidRPr="00D606B7">
        <w:rPr>
          <w:rFonts w:ascii="Arial" w:eastAsia="MS Mincho" w:hAnsi="Arial" w:cs="Arial"/>
          <w:sz w:val="24"/>
          <w:szCs w:val="24"/>
        </w:rPr>
        <w:t>Haemophilus</w:t>
      </w:r>
      <w:proofErr w:type="spellEnd"/>
      <w:r w:rsidRPr="00D606B7">
        <w:rPr>
          <w:rFonts w:ascii="Arial" w:eastAsia="MS Mincho" w:hAnsi="Arial" w:cs="Arial"/>
          <w:sz w:val="24"/>
          <w:szCs w:val="24"/>
        </w:rPr>
        <w:t xml:space="preserve"> </w:t>
      </w:r>
      <w:proofErr w:type="spellStart"/>
      <w:r w:rsidRPr="00D606B7">
        <w:rPr>
          <w:rFonts w:ascii="Arial" w:eastAsia="MS Mincho" w:hAnsi="Arial" w:cs="Arial"/>
          <w:sz w:val="24"/>
          <w:szCs w:val="24"/>
        </w:rPr>
        <w:t>influenzae</w:t>
      </w:r>
      <w:proofErr w:type="spellEnd"/>
      <w:r w:rsidRPr="00D606B7">
        <w:rPr>
          <w:rFonts w:ascii="Arial" w:eastAsia="MS Mincho" w:hAnsi="Arial" w:cs="Arial"/>
          <w:sz w:val="24"/>
          <w:szCs w:val="24"/>
        </w:rPr>
        <w:t xml:space="preserve"> - invazivne bolesti, invazivne </w:t>
      </w:r>
      <w:proofErr w:type="spellStart"/>
      <w:r w:rsidRPr="00D606B7">
        <w:rPr>
          <w:rFonts w:ascii="Arial" w:eastAsia="MS Mincho" w:hAnsi="Arial" w:cs="Arial"/>
          <w:sz w:val="24"/>
          <w:szCs w:val="24"/>
        </w:rPr>
        <w:t>meningokokne</w:t>
      </w:r>
      <w:proofErr w:type="spellEnd"/>
      <w:r w:rsidRPr="00D606B7">
        <w:rPr>
          <w:rFonts w:ascii="Arial" w:eastAsia="MS Mincho" w:hAnsi="Arial" w:cs="Arial"/>
          <w:sz w:val="24"/>
          <w:szCs w:val="24"/>
        </w:rPr>
        <w:t xml:space="preserve"> bolesti, HPV infekcije, bolesti COVID-19 i bolesti Majmunskih boginja uzrokovane virusom majmunskih boginja u 2022-2024. godini (KLASA: 011-02/21-02/34,, URBROJ: 534-07-1-1/10-21-7 od 3. studenoga 2021. godine</w:t>
      </w:r>
      <w:r w:rsidRPr="00D606B7">
        <w:rPr>
          <w:rFonts w:ascii="Times New Roman" w:eastAsia="MS Mincho" w:hAnsi="Times New Roman" w:cs="Times New Roman"/>
          <w:sz w:val="24"/>
          <w:szCs w:val="24"/>
        </w:rPr>
        <w:t xml:space="preserve"> </w:t>
      </w:r>
      <w:r w:rsidRPr="00D606B7">
        <w:rPr>
          <w:rFonts w:ascii="Arial" w:eastAsia="MS Mincho" w:hAnsi="Arial" w:cs="Arial"/>
          <w:sz w:val="24"/>
          <w:szCs w:val="24"/>
        </w:rPr>
        <w:t>i KLASA: 500-01/22-04/02, URBROJ: 534-07-1-1/10-22-5 od 8. prosinca 2022. godine)</w:t>
      </w:r>
      <w:r w:rsidRPr="00D606B7">
        <w:rPr>
          <w:rFonts w:ascii="Arial" w:eastAsia="MS Mincho" w:hAnsi="Arial" w:cs="Arial"/>
          <w:b/>
          <w:sz w:val="24"/>
          <w:szCs w:val="24"/>
        </w:rPr>
        <w:t xml:space="preserve"> </w:t>
      </w:r>
      <w:r w:rsidRPr="00D606B7">
        <w:rPr>
          <w:rFonts w:ascii="Arial" w:eastAsia="MS Mincho" w:hAnsi="Arial" w:cs="Arial"/>
          <w:sz w:val="24"/>
          <w:szCs w:val="24"/>
        </w:rPr>
        <w:t>ministar zdravstva donosi</w:t>
      </w:r>
    </w:p>
    <w:p w:rsidR="004017CF" w:rsidRDefault="004017CF" w:rsidP="004017CF">
      <w:pPr>
        <w:pStyle w:val="Naslov"/>
        <w:rPr>
          <w:sz w:val="24"/>
          <w:szCs w:val="24"/>
        </w:rPr>
      </w:pPr>
    </w:p>
    <w:p w:rsidR="00043126" w:rsidRPr="004017CF" w:rsidRDefault="004017CF" w:rsidP="004017CF">
      <w:pPr>
        <w:pStyle w:val="Naslov"/>
        <w:jc w:val="center"/>
        <w:rPr>
          <w:b/>
          <w:sz w:val="28"/>
          <w:szCs w:val="28"/>
        </w:rPr>
      </w:pPr>
      <w:r w:rsidRPr="004017CF">
        <w:rPr>
          <w:b/>
          <w:sz w:val="28"/>
          <w:szCs w:val="28"/>
        </w:rPr>
        <w:t>PROVEDBENI PROGRAM IMUNIZACIJE, SEROPROFILAKSE I KEMOPROFILAKSE ZA POSEBNE SKUPINE STANOVNIŠTVA I POJEDINCE POD POVEĆANIM RIZIKOM OD: TUBERKULOZE, HEPATITISA A I B, BJESNOĆE, ŽUTE GROZNICE, KOLERE, TRBUŠNOG TIFUSA, TETANUSA, OSPICA, TEŠKE BOLESTI DONJEG DIŠNOG SUSTAVA PROUZROKOVANE INFEKCIJOM RESPIRATORNIM SINCICIJSKIM VIRUSOM, KRPELJNOG MENINGOENCEFALITISA, VODENIH KOZICA, ROTAVIRUSNOG GASTROENTEROKOLITISA, MALARIJE, STREPTOKOKNE BOLESTI (UKLJUČUJUĆI INVAZIVNU PNEUMOKOKNU BOLEST), HAEMOPHILUS INFLUENZAE – INVAZIVNE BOLESTI, INVAZIVNE MENINGOKOKNE BOLESTI, HPV INFEKCIJE, BOLESTI COVID-19 I BOLESTI MAJMUNSKIH BOGINJA UZROKOVANE VIRUSOM MAJMUNSKIH BOGINJA U 2023. GODINI</w:t>
      </w:r>
    </w:p>
    <w:p w:rsidR="004017CF" w:rsidRDefault="004017CF" w:rsidP="004017CF"/>
    <w:p w:rsidR="004017CF" w:rsidRPr="004017CF" w:rsidRDefault="004017CF" w:rsidP="004017CF">
      <w:pPr>
        <w:pStyle w:val="Naslov1"/>
        <w:jc w:val="center"/>
        <w:rPr>
          <w:rFonts w:eastAsia="MS Gothic"/>
          <w:b/>
          <w:sz w:val="24"/>
          <w:szCs w:val="24"/>
        </w:rPr>
      </w:pPr>
      <w:r w:rsidRPr="004017CF">
        <w:rPr>
          <w:rFonts w:eastAsia="MS Gothic"/>
          <w:b/>
          <w:sz w:val="24"/>
          <w:szCs w:val="24"/>
        </w:rPr>
        <w:t>1. Imunizacija protiv tuberkuloze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Imunizaciji protiv tuberkuloze obvezno podliježu:</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Osobe koje počinju raditi na poslovima gdje su pojačano izloženi zarazi, na temelju epidemiološke procjene.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Djeca starija od godinu dana  i odrasli koji podliježu imunizaciji prethodno se testiraju </w:t>
      </w:r>
      <w:proofErr w:type="spellStart"/>
      <w:r w:rsidRPr="004017CF">
        <w:rPr>
          <w:rFonts w:ascii="Arial" w:eastAsia="MS Mincho" w:hAnsi="Arial" w:cs="Arial"/>
          <w:sz w:val="24"/>
          <w:szCs w:val="24"/>
        </w:rPr>
        <w:t>tuberkulinom</w:t>
      </w:r>
      <w:proofErr w:type="spellEnd"/>
      <w:r w:rsidRPr="004017CF">
        <w:rPr>
          <w:rFonts w:ascii="Arial" w:eastAsia="MS Mincho" w:hAnsi="Arial" w:cs="Arial"/>
          <w:sz w:val="24"/>
          <w:szCs w:val="24"/>
        </w:rPr>
        <w:t xml:space="preserve"> ili testom otpuštanja gama </w:t>
      </w:r>
      <w:proofErr w:type="spellStart"/>
      <w:r w:rsidRPr="004017CF">
        <w:rPr>
          <w:rFonts w:ascii="Arial" w:eastAsia="MS Mincho" w:hAnsi="Arial" w:cs="Arial"/>
          <w:sz w:val="24"/>
          <w:szCs w:val="24"/>
        </w:rPr>
        <w:t>interferona</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Tuberkulinsko</w:t>
      </w:r>
      <w:proofErr w:type="spellEnd"/>
      <w:r w:rsidRPr="004017CF">
        <w:rPr>
          <w:rFonts w:ascii="Arial" w:eastAsia="MS Mincho" w:hAnsi="Arial" w:cs="Arial"/>
          <w:sz w:val="24"/>
          <w:szCs w:val="24"/>
        </w:rPr>
        <w:t xml:space="preserve"> testiranje se obavlja </w:t>
      </w:r>
      <w:proofErr w:type="spellStart"/>
      <w:r w:rsidRPr="004017CF">
        <w:rPr>
          <w:rFonts w:ascii="Arial" w:eastAsia="MS Mincho" w:hAnsi="Arial" w:cs="Arial"/>
          <w:sz w:val="24"/>
          <w:szCs w:val="24"/>
        </w:rPr>
        <w:t>intradermalnim</w:t>
      </w:r>
      <w:proofErr w:type="spellEnd"/>
      <w:r w:rsidRPr="004017CF">
        <w:rPr>
          <w:rFonts w:ascii="Arial" w:eastAsia="MS Mincho" w:hAnsi="Arial" w:cs="Arial"/>
          <w:sz w:val="24"/>
          <w:szCs w:val="24"/>
        </w:rPr>
        <w:t xml:space="preserve"> uštrcavanjem 0,1 ml </w:t>
      </w:r>
      <w:proofErr w:type="spellStart"/>
      <w:r w:rsidRPr="004017CF">
        <w:rPr>
          <w:rFonts w:ascii="Arial" w:eastAsia="MS Mincho" w:hAnsi="Arial" w:cs="Arial"/>
          <w:sz w:val="24"/>
          <w:szCs w:val="24"/>
        </w:rPr>
        <w:t>tuberkulina</w:t>
      </w:r>
      <w:proofErr w:type="spellEnd"/>
      <w:r w:rsidRPr="004017CF">
        <w:rPr>
          <w:rFonts w:ascii="Arial" w:eastAsia="MS Mincho" w:hAnsi="Arial" w:cs="Arial"/>
          <w:sz w:val="24"/>
          <w:szCs w:val="24"/>
        </w:rPr>
        <w:t xml:space="preserve"> u prednju stranu lijeve podlaktice. Cijepe se samo osobe koje nakon unošenja </w:t>
      </w:r>
      <w:proofErr w:type="spellStart"/>
      <w:r w:rsidRPr="004017CF">
        <w:rPr>
          <w:rFonts w:ascii="Arial" w:eastAsia="MS Mincho" w:hAnsi="Arial" w:cs="Arial"/>
          <w:sz w:val="24"/>
          <w:szCs w:val="24"/>
        </w:rPr>
        <w:t>tuberkulina</w:t>
      </w:r>
      <w:proofErr w:type="spellEnd"/>
      <w:r w:rsidRPr="004017CF">
        <w:rPr>
          <w:rFonts w:ascii="Arial" w:eastAsia="MS Mincho" w:hAnsi="Arial" w:cs="Arial"/>
          <w:sz w:val="24"/>
          <w:szCs w:val="24"/>
        </w:rPr>
        <w:t xml:space="preserve"> negativno reagiraju (transverzalni promjer </w:t>
      </w:r>
      <w:proofErr w:type="spellStart"/>
      <w:r w:rsidRPr="004017CF">
        <w:rPr>
          <w:rFonts w:ascii="Arial" w:eastAsia="MS Mincho" w:hAnsi="Arial" w:cs="Arial"/>
          <w:sz w:val="24"/>
          <w:szCs w:val="24"/>
        </w:rPr>
        <w:t>induracije</w:t>
      </w:r>
      <w:proofErr w:type="spellEnd"/>
      <w:r w:rsidRPr="004017CF">
        <w:rPr>
          <w:rFonts w:ascii="Arial" w:eastAsia="MS Mincho" w:hAnsi="Arial" w:cs="Arial"/>
          <w:sz w:val="24"/>
          <w:szCs w:val="24"/>
        </w:rPr>
        <w:t xml:space="preserve"> u koži manje od 6 mm) ili negativne testom otpuštanja gama </w:t>
      </w:r>
      <w:proofErr w:type="spellStart"/>
      <w:r w:rsidRPr="004017CF">
        <w:rPr>
          <w:rFonts w:ascii="Arial" w:eastAsia="MS Mincho" w:hAnsi="Arial" w:cs="Arial"/>
          <w:sz w:val="24"/>
          <w:szCs w:val="24"/>
        </w:rPr>
        <w:t>interferona</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Za cijepljenje ovih osoba nije potrebno posebno nabavljati cjepivo. S obzirom na to da je mali broj takvih osoba, mogu se cijepiti cjepivom nabavljenim na teret Hrvatskog zavoda za zdravstveno osiguranje</w:t>
      </w:r>
      <w:r w:rsidRPr="004017CF" w:rsidDel="00A7435B">
        <w:rPr>
          <w:rFonts w:ascii="Arial" w:eastAsia="MS Mincho" w:hAnsi="Arial" w:cs="Arial"/>
          <w:i/>
          <w:sz w:val="24"/>
          <w:szCs w:val="24"/>
        </w:rPr>
        <w:t xml:space="preserve"> </w:t>
      </w:r>
      <w:r w:rsidRPr="004017CF">
        <w:rPr>
          <w:rFonts w:ascii="Arial" w:eastAsia="MS Mincho" w:hAnsi="Arial" w:cs="Arial"/>
          <w:i/>
          <w:sz w:val="24"/>
          <w:szCs w:val="24"/>
        </w:rPr>
        <w:t>za provedbu Programa obveznih cijepljenja, koje zavodi za javno zdravstvo dobivaju putem centralnog distributera</w:t>
      </w:r>
      <w:r w:rsidRPr="004017CF">
        <w:rPr>
          <w:rFonts w:ascii="Arial" w:eastAsia="MS Mincho" w:hAnsi="Arial" w:cs="Arial"/>
          <w:sz w:val="24"/>
          <w:szCs w:val="24"/>
        </w:rPr>
        <w:t xml:space="preserve">. </w:t>
      </w:r>
    </w:p>
    <w:p w:rsidR="004017CF" w:rsidRPr="004017CF" w:rsidRDefault="004017CF" w:rsidP="004017CF">
      <w:pPr>
        <w:pStyle w:val="Naslov1"/>
        <w:jc w:val="center"/>
        <w:rPr>
          <w:rFonts w:eastAsia="MS Gothic"/>
          <w:b/>
          <w:sz w:val="24"/>
          <w:szCs w:val="24"/>
        </w:rPr>
      </w:pPr>
      <w:r w:rsidRPr="004017CF">
        <w:rPr>
          <w:rFonts w:eastAsia="MS Gothic"/>
          <w:b/>
          <w:sz w:val="24"/>
          <w:szCs w:val="24"/>
        </w:rPr>
        <w:lastRenderedPageBreak/>
        <w:t>2. Imunizacija protiv hepatitisa B</w:t>
      </w:r>
    </w:p>
    <w:p w:rsidR="004017CF" w:rsidRPr="004017CF" w:rsidRDefault="004017CF" w:rsidP="004017CF">
      <w:pPr>
        <w:spacing w:after="0" w:line="240" w:lineRule="auto"/>
        <w:jc w:val="center"/>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Imunizacija protiv hepatitisa B obvezna je za sve osobe u zdravstvenim i drugim ustanovama, kao i za zdravstvene djelatnike u privatnoj praksi, koji su pri obavljanju svog posla pojačano izloženi riziku zaraze, odnosno pri obavljanju svog posla dolaze u neposredan dodir sa zaraženim osobama i zaraženim materijalom (krv, </w:t>
      </w:r>
      <w:proofErr w:type="spellStart"/>
      <w:r w:rsidRPr="004017CF">
        <w:rPr>
          <w:rFonts w:ascii="Arial" w:eastAsia="MS Mincho" w:hAnsi="Arial" w:cs="Arial"/>
          <w:sz w:val="24"/>
          <w:szCs w:val="24"/>
        </w:rPr>
        <w:t>ekskreti</w:t>
      </w:r>
      <w:proofErr w:type="spellEnd"/>
      <w:r w:rsidRPr="004017CF">
        <w:rPr>
          <w:rFonts w:ascii="Arial" w:eastAsia="MS Mincho" w:hAnsi="Arial" w:cs="Arial"/>
          <w:sz w:val="24"/>
          <w:szCs w:val="24"/>
        </w:rPr>
        <w:t>, sekreti).</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Osim za gore navedene osobe, imunizacija protiv hepatitisa B je također obvezna i za:</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1. novorođenčad </w:t>
      </w:r>
      <w:proofErr w:type="spellStart"/>
      <w:r w:rsidRPr="004017CF">
        <w:rPr>
          <w:rFonts w:ascii="Arial" w:eastAsia="MS Mincho" w:hAnsi="Arial" w:cs="Arial"/>
          <w:sz w:val="24"/>
          <w:szCs w:val="24"/>
        </w:rPr>
        <w:t>HBsAg</w:t>
      </w:r>
      <w:proofErr w:type="spellEnd"/>
      <w:r w:rsidRPr="004017CF">
        <w:rPr>
          <w:rFonts w:ascii="Arial" w:eastAsia="MS Mincho" w:hAnsi="Arial" w:cs="Arial"/>
          <w:sz w:val="24"/>
          <w:szCs w:val="24"/>
        </w:rPr>
        <w:t xml:space="preserve"> pozitivnih majki</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2. bolesnike na hemodijalizi</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3. spolne partnere </w:t>
      </w:r>
      <w:proofErr w:type="spellStart"/>
      <w:r w:rsidRPr="004017CF">
        <w:rPr>
          <w:rFonts w:ascii="Arial" w:eastAsia="MS Mincho" w:hAnsi="Arial" w:cs="Arial"/>
          <w:sz w:val="24"/>
          <w:szCs w:val="24"/>
        </w:rPr>
        <w:t>HBsAg</w:t>
      </w:r>
      <w:proofErr w:type="spellEnd"/>
      <w:r w:rsidRPr="004017CF">
        <w:rPr>
          <w:rFonts w:ascii="Arial" w:eastAsia="MS Mincho" w:hAnsi="Arial" w:cs="Arial"/>
          <w:sz w:val="24"/>
          <w:szCs w:val="24"/>
        </w:rPr>
        <w:t xml:space="preserve"> pozitivnih osoba</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4. zaposlenike pravnih i fizičkih osoba koje pružaju usluge smještaja osobama s mentalnim i intelektualnim oštećenjima</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5. </w:t>
      </w:r>
      <w:proofErr w:type="spellStart"/>
      <w:r w:rsidRPr="004017CF">
        <w:rPr>
          <w:rFonts w:ascii="Arial" w:eastAsia="MS Mincho" w:hAnsi="Arial" w:cs="Arial"/>
          <w:sz w:val="24"/>
          <w:szCs w:val="24"/>
        </w:rPr>
        <w:t>intravenske</w:t>
      </w:r>
      <w:proofErr w:type="spellEnd"/>
      <w:r w:rsidRPr="004017CF">
        <w:rPr>
          <w:rFonts w:ascii="Arial" w:eastAsia="MS Mincho" w:hAnsi="Arial" w:cs="Arial"/>
          <w:sz w:val="24"/>
          <w:szCs w:val="24"/>
        </w:rPr>
        <w:t xml:space="preserve"> ovisnike o opojnim drogama</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6. bolesnike koji boluju od hemofilije i leukemije</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7. obiteljske kontakte </w:t>
      </w:r>
      <w:proofErr w:type="spellStart"/>
      <w:r w:rsidRPr="004017CF">
        <w:rPr>
          <w:rFonts w:ascii="Arial" w:eastAsia="MS Mincho" w:hAnsi="Arial" w:cs="Arial"/>
          <w:sz w:val="24"/>
          <w:szCs w:val="24"/>
        </w:rPr>
        <w:t>HBsAg</w:t>
      </w:r>
      <w:proofErr w:type="spellEnd"/>
      <w:r w:rsidRPr="004017CF">
        <w:rPr>
          <w:rFonts w:ascii="Arial" w:eastAsia="MS Mincho" w:hAnsi="Arial" w:cs="Arial"/>
          <w:sz w:val="24"/>
          <w:szCs w:val="24"/>
        </w:rPr>
        <w:t xml:space="preserve"> pozitivnih osoba </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8. osobe nakon transplantacije krvotvornih matičnih stanica</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9. osobe zaražene HIV-om.</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Imunizacija protiv hepatitisa B obavlja se cjepivom dobivenim genetskim inženjeringom iz površinskog antigena virusa hepatitisa B.</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Preekspozicijska</w:t>
      </w:r>
      <w:proofErr w:type="spellEnd"/>
      <w:r w:rsidRPr="004017CF">
        <w:rPr>
          <w:rFonts w:ascii="Arial" w:eastAsia="MS Mincho" w:hAnsi="Arial" w:cs="Arial"/>
          <w:sz w:val="24"/>
          <w:szCs w:val="24"/>
        </w:rPr>
        <w:t xml:space="preserve"> imunizacija protiv hepatitisa B obavlja se trima dozama cjepiva protiv hepatitisa B, koje se daju </w:t>
      </w:r>
      <w:proofErr w:type="spellStart"/>
      <w:r w:rsidRPr="004017CF">
        <w:rPr>
          <w:rFonts w:ascii="Arial" w:eastAsia="MS Mincho" w:hAnsi="Arial" w:cs="Arial"/>
          <w:sz w:val="24"/>
          <w:szCs w:val="24"/>
        </w:rPr>
        <w:t>intramuskularno</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w:t>
      </w:r>
      <w:proofErr w:type="spellEnd"/>
      <w:r w:rsidRPr="004017CF">
        <w:rPr>
          <w:rFonts w:ascii="Arial" w:eastAsia="MS Mincho" w:hAnsi="Arial" w:cs="Arial"/>
          <w:sz w:val="24"/>
          <w:szCs w:val="24"/>
        </w:rPr>
        <w:t>.) po shemi: 1., 30. i 180. dan po utvrđivanju indikacije (0, 1, 6 mjeseci). Smatra se da zaštita stečena nakon provedene sheme cijepljenja traje najmanje 20 godina, a vjerojatno i doživotno, te nije potrebno docjepljivanje.</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Za imunizaciju bolesnika na hemodijalizi i osoba s oštećenjem imunološkog sustava daje se jedna doza formulacije cjepiva namijenjenog za cijepljenje osoba na hemodijalizi ili dvostruka doza standardne formulacije </w:t>
      </w:r>
      <w:proofErr w:type="spellStart"/>
      <w:r w:rsidRPr="004017CF">
        <w:rPr>
          <w:rFonts w:ascii="Arial" w:eastAsia="MS Mincho" w:hAnsi="Arial" w:cs="Arial"/>
          <w:sz w:val="24"/>
          <w:szCs w:val="24"/>
        </w:rPr>
        <w:t>cjepica</w:t>
      </w:r>
      <w:proofErr w:type="spellEnd"/>
      <w:r w:rsidRPr="004017CF">
        <w:rPr>
          <w:rFonts w:ascii="Arial" w:eastAsia="MS Mincho" w:hAnsi="Arial" w:cs="Arial"/>
          <w:sz w:val="24"/>
          <w:szCs w:val="24"/>
        </w:rPr>
        <w:t xml:space="preserve"> za određenu dob.. Preporučuje se jednom godišnje odrediti razinu </w:t>
      </w:r>
      <w:proofErr w:type="spellStart"/>
      <w:r w:rsidRPr="004017CF">
        <w:rPr>
          <w:rFonts w:ascii="Arial" w:eastAsia="MS Mincho" w:hAnsi="Arial" w:cs="Arial"/>
          <w:sz w:val="24"/>
          <w:szCs w:val="24"/>
        </w:rPr>
        <w:t>anti-HBs</w:t>
      </w:r>
      <w:proofErr w:type="spellEnd"/>
      <w:r w:rsidRPr="004017CF">
        <w:rPr>
          <w:rFonts w:ascii="Arial" w:eastAsia="MS Mincho" w:hAnsi="Arial" w:cs="Arial"/>
          <w:sz w:val="24"/>
          <w:szCs w:val="24"/>
        </w:rPr>
        <w:t xml:space="preserve"> protutijela kod </w:t>
      </w:r>
      <w:proofErr w:type="spellStart"/>
      <w:r w:rsidRPr="004017CF">
        <w:rPr>
          <w:rFonts w:ascii="Arial" w:eastAsia="MS Mincho" w:hAnsi="Arial" w:cs="Arial"/>
          <w:sz w:val="24"/>
          <w:szCs w:val="24"/>
        </w:rPr>
        <w:t>dijaliziranih</w:t>
      </w:r>
      <w:proofErr w:type="spellEnd"/>
      <w:r w:rsidRPr="004017CF">
        <w:rPr>
          <w:rFonts w:ascii="Arial" w:eastAsia="MS Mincho" w:hAnsi="Arial" w:cs="Arial"/>
          <w:sz w:val="24"/>
          <w:szCs w:val="24"/>
        </w:rPr>
        <w:t xml:space="preserve"> osoba te ih docijepiti kada razina </w:t>
      </w:r>
      <w:proofErr w:type="spellStart"/>
      <w:r w:rsidRPr="004017CF">
        <w:rPr>
          <w:rFonts w:ascii="Arial" w:eastAsia="MS Mincho" w:hAnsi="Arial" w:cs="Arial"/>
          <w:sz w:val="24"/>
          <w:szCs w:val="24"/>
        </w:rPr>
        <w:t>anti-HBs</w:t>
      </w:r>
      <w:proofErr w:type="spellEnd"/>
      <w:r w:rsidRPr="004017CF">
        <w:rPr>
          <w:rFonts w:ascii="Arial" w:eastAsia="MS Mincho" w:hAnsi="Arial" w:cs="Arial"/>
          <w:sz w:val="24"/>
          <w:szCs w:val="24"/>
        </w:rPr>
        <w:t xml:space="preserve"> protutijela padne ispod 10 IU/L.</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Imunizacija novorođenčadi </w:t>
      </w:r>
      <w:proofErr w:type="spellStart"/>
      <w:r w:rsidRPr="004017CF">
        <w:rPr>
          <w:rFonts w:ascii="Arial" w:eastAsia="MS Mincho" w:hAnsi="Arial" w:cs="Arial"/>
          <w:sz w:val="24"/>
          <w:szCs w:val="24"/>
        </w:rPr>
        <w:t>HBsAg</w:t>
      </w:r>
      <w:proofErr w:type="spellEnd"/>
      <w:r w:rsidRPr="004017CF">
        <w:rPr>
          <w:rFonts w:ascii="Arial" w:eastAsia="MS Mincho" w:hAnsi="Arial" w:cs="Arial"/>
          <w:sz w:val="24"/>
          <w:szCs w:val="24"/>
        </w:rPr>
        <w:t xml:space="preserve"> pozitivnih majki i osoba koje su imale izloženost zaraznom materijalu obavlja se s četiri doze po shemi 0, 1, 2, 12 mjeseci, a kod osoba prije početka dijalize po shemi 0, 1, 2, 6 mjeseci.</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Ovo cjepivo potrebno je centralno nabaviti na teret Hrvatskog zavoda za zdravstveno osiguranje 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pStyle w:val="Naslov1"/>
        <w:jc w:val="center"/>
        <w:rPr>
          <w:rFonts w:eastAsia="MS Gothic"/>
          <w:b/>
          <w:sz w:val="24"/>
          <w:szCs w:val="24"/>
        </w:rPr>
      </w:pPr>
      <w:r w:rsidRPr="004017CF">
        <w:rPr>
          <w:rFonts w:eastAsia="MS Gothic"/>
          <w:b/>
          <w:sz w:val="24"/>
          <w:szCs w:val="24"/>
        </w:rPr>
        <w:t>3. Imunizacija protiv bjesnoće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Imunizaciji protiv bjesnoće obvezno podliježu sve osobe izložene riziku zaraze virusom bjesnoće i to:</w:t>
      </w:r>
    </w:p>
    <w:p w:rsidR="004017CF" w:rsidRPr="004017CF" w:rsidRDefault="004017CF" w:rsidP="004017CF">
      <w:pPr>
        <w:numPr>
          <w:ilvl w:val="0"/>
          <w:numId w:val="6"/>
        </w:numPr>
        <w:spacing w:after="0" w:line="240" w:lineRule="auto"/>
        <w:jc w:val="both"/>
        <w:rPr>
          <w:rFonts w:ascii="Arial" w:eastAsia="MS Mincho" w:hAnsi="Arial" w:cs="Arial"/>
          <w:sz w:val="24"/>
          <w:szCs w:val="24"/>
        </w:rPr>
      </w:pPr>
      <w:r w:rsidRPr="004017CF">
        <w:rPr>
          <w:rFonts w:ascii="Arial" w:eastAsia="MS Mincho" w:hAnsi="Arial" w:cs="Arial"/>
          <w:sz w:val="24"/>
          <w:szCs w:val="24"/>
        </w:rPr>
        <w:lastRenderedPageBreak/>
        <w:t>osoba koju je ugrizla ili na drugi način ozlijedila bijesna i na bjesnoću sumnjiva divlja ili domaća životinja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numPr>
          <w:ilvl w:val="0"/>
          <w:numId w:val="6"/>
        </w:numPr>
        <w:spacing w:after="0" w:line="240" w:lineRule="auto"/>
        <w:jc w:val="both"/>
        <w:rPr>
          <w:rFonts w:ascii="Arial" w:eastAsia="MS Mincho" w:hAnsi="Arial" w:cs="Arial"/>
          <w:sz w:val="24"/>
          <w:szCs w:val="24"/>
        </w:rPr>
      </w:pPr>
      <w:r w:rsidRPr="004017CF">
        <w:rPr>
          <w:rFonts w:ascii="Arial" w:eastAsia="MS Mincho" w:hAnsi="Arial" w:cs="Arial"/>
          <w:sz w:val="24"/>
          <w:szCs w:val="24"/>
        </w:rPr>
        <w:t>osoba koju je ugrizao pas ili mačka nepoznata vlasnika, a koji se ne mogu podvrgnuti desetodnevnoj veterinarskoj kontroli</w:t>
      </w:r>
    </w:p>
    <w:p w:rsidR="004017CF" w:rsidRPr="004017CF" w:rsidRDefault="004017CF" w:rsidP="004017CF">
      <w:pPr>
        <w:numPr>
          <w:ilvl w:val="0"/>
          <w:numId w:val="6"/>
        </w:numPr>
        <w:spacing w:after="0" w:line="240" w:lineRule="auto"/>
        <w:jc w:val="both"/>
        <w:rPr>
          <w:rFonts w:ascii="Arial" w:eastAsia="MS Mincho" w:hAnsi="Arial" w:cs="Arial"/>
          <w:sz w:val="24"/>
          <w:szCs w:val="24"/>
        </w:rPr>
      </w:pPr>
      <w:r w:rsidRPr="004017CF">
        <w:rPr>
          <w:rFonts w:ascii="Arial" w:eastAsia="MS Mincho" w:hAnsi="Arial" w:cs="Arial"/>
          <w:sz w:val="24"/>
          <w:szCs w:val="24"/>
        </w:rPr>
        <w:t>o</w:t>
      </w:r>
      <w:r w:rsidRPr="004017CF">
        <w:rPr>
          <w:rFonts w:ascii="Arial" w:eastAsia="Calibri" w:hAnsi="Arial" w:cs="Arial"/>
          <w:sz w:val="24"/>
          <w:szCs w:val="24"/>
        </w:rPr>
        <w:t>soba koju je ugrizao pas ili mačka koja u roku od deset dana od dana ozljede pokaže znakove bjesnoće, ugine, bude ubijena ili odluta</w:t>
      </w:r>
    </w:p>
    <w:p w:rsidR="004017CF" w:rsidRPr="004017CF" w:rsidRDefault="004017CF" w:rsidP="004017CF">
      <w:pPr>
        <w:numPr>
          <w:ilvl w:val="0"/>
          <w:numId w:val="6"/>
        </w:numPr>
        <w:spacing w:after="0" w:line="240" w:lineRule="auto"/>
        <w:jc w:val="both"/>
        <w:rPr>
          <w:rFonts w:ascii="Arial" w:eastAsia="MS Mincho" w:hAnsi="Arial" w:cs="Arial"/>
          <w:sz w:val="24"/>
          <w:szCs w:val="24"/>
        </w:rPr>
      </w:pPr>
      <w:r w:rsidRPr="004017CF">
        <w:rPr>
          <w:rFonts w:ascii="Arial" w:eastAsia="MS Mincho" w:hAnsi="Arial" w:cs="Arial"/>
          <w:sz w:val="24"/>
          <w:szCs w:val="24"/>
        </w:rPr>
        <w:t>osoba koja se mogla zaraziti virusom bjesnoće preko sluznice ili oštećene kože</w:t>
      </w:r>
    </w:p>
    <w:p w:rsidR="004017CF" w:rsidRPr="004017CF" w:rsidRDefault="004017CF" w:rsidP="004017CF">
      <w:pPr>
        <w:numPr>
          <w:ilvl w:val="0"/>
          <w:numId w:val="6"/>
        </w:numPr>
        <w:spacing w:after="0" w:line="240" w:lineRule="auto"/>
        <w:jc w:val="both"/>
        <w:rPr>
          <w:rFonts w:ascii="Arial" w:eastAsia="MS Mincho" w:hAnsi="Arial" w:cs="Arial"/>
          <w:sz w:val="24"/>
          <w:szCs w:val="24"/>
        </w:rPr>
      </w:pPr>
      <w:r w:rsidRPr="004017CF">
        <w:rPr>
          <w:rFonts w:ascii="Arial" w:eastAsia="MS Mincho" w:hAnsi="Arial" w:cs="Arial"/>
          <w:sz w:val="24"/>
          <w:szCs w:val="24"/>
        </w:rPr>
        <w:t>osoba ozlijeđena pri radu s materijalom kontaminiranim virusom bjesnoće.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Imunizacija protiv bjesnoće obavlja se davanjem cjepiva protiv bjesnoće s kulture stanica i to:</w:t>
      </w:r>
    </w:p>
    <w:p w:rsidR="004017CF" w:rsidRPr="004017CF" w:rsidRDefault="004017CF" w:rsidP="004017CF">
      <w:pPr>
        <w:numPr>
          <w:ilvl w:val="0"/>
          <w:numId w:val="7"/>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s četiri doze cjepiva – nakon utvrđivanja indikacije u nultom danu s dvije doze te u 7. i 21. danu s po jednom dozom cjepiva, </w:t>
      </w:r>
      <w:r w:rsidRPr="004017CF">
        <w:rPr>
          <w:rFonts w:ascii="Arial" w:eastAsia="MS Mincho" w:hAnsi="Arial" w:cs="Arial"/>
          <w:b/>
          <w:sz w:val="24"/>
          <w:szCs w:val="24"/>
          <w:u w:val="single"/>
        </w:rPr>
        <w:t>ili</w:t>
      </w:r>
    </w:p>
    <w:p w:rsidR="004017CF" w:rsidRPr="004017CF" w:rsidRDefault="004017CF" w:rsidP="004017CF">
      <w:pPr>
        <w:numPr>
          <w:ilvl w:val="0"/>
          <w:numId w:val="7"/>
        </w:numPr>
        <w:spacing w:after="0" w:line="240" w:lineRule="auto"/>
        <w:jc w:val="both"/>
        <w:rPr>
          <w:rFonts w:ascii="Arial" w:eastAsia="MS Mincho" w:hAnsi="Arial" w:cs="Arial"/>
          <w:sz w:val="24"/>
          <w:szCs w:val="24"/>
        </w:rPr>
      </w:pPr>
      <w:r w:rsidRPr="004017CF">
        <w:rPr>
          <w:rFonts w:ascii="Arial" w:eastAsia="MS Mincho" w:hAnsi="Arial" w:cs="Arial"/>
          <w:sz w:val="24"/>
          <w:szCs w:val="24"/>
        </w:rPr>
        <w:t>s pet doza cjepiva – odmah nakon utvrđivanja indikacija s po jednom dozom u 0., 3., 7., 14. i 30. danu.</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Osobama koje su </w:t>
      </w:r>
      <w:proofErr w:type="spellStart"/>
      <w:r w:rsidRPr="004017CF">
        <w:rPr>
          <w:rFonts w:ascii="Arial" w:eastAsia="MS Mincho" w:hAnsi="Arial" w:cs="Arial"/>
          <w:sz w:val="24"/>
          <w:szCs w:val="24"/>
        </w:rPr>
        <w:t>imunizirane</w:t>
      </w:r>
      <w:proofErr w:type="spellEnd"/>
      <w:r w:rsidRPr="004017CF">
        <w:rPr>
          <w:rFonts w:ascii="Arial" w:eastAsia="MS Mincho" w:hAnsi="Arial" w:cs="Arial"/>
          <w:sz w:val="24"/>
          <w:szCs w:val="24"/>
        </w:rPr>
        <w:t xml:space="preserve"> protiv bjesnoće u slučaju ponovne ozljede daju se dvije doze cjepiva protiv bjesnoće u 0. i 3. danu ako je od cijepljenja prošlo manje od tri godine, uz primjenu </w:t>
      </w:r>
      <w:proofErr w:type="spellStart"/>
      <w:r w:rsidRPr="004017CF">
        <w:rPr>
          <w:rFonts w:ascii="Arial" w:eastAsia="MS Mincho" w:hAnsi="Arial" w:cs="Arial"/>
          <w:sz w:val="24"/>
          <w:szCs w:val="24"/>
        </w:rPr>
        <w:t>seroprofilakse</w:t>
      </w:r>
      <w:proofErr w:type="spellEnd"/>
      <w:r w:rsidRPr="004017CF">
        <w:rPr>
          <w:rFonts w:ascii="Arial" w:eastAsia="MS Mincho" w:hAnsi="Arial" w:cs="Arial"/>
          <w:sz w:val="24"/>
          <w:szCs w:val="24"/>
        </w:rPr>
        <w:t xml:space="preserve"> prema indikaciji, a ako je prošlo više od tri godine, mora se obaviti potpuna imunizacija uz </w:t>
      </w:r>
      <w:proofErr w:type="spellStart"/>
      <w:r w:rsidRPr="004017CF">
        <w:rPr>
          <w:rFonts w:ascii="Arial" w:eastAsia="MS Mincho" w:hAnsi="Arial" w:cs="Arial"/>
          <w:sz w:val="24"/>
          <w:szCs w:val="24"/>
        </w:rPr>
        <w:t>seroprofilaksu</w:t>
      </w:r>
      <w:proofErr w:type="spellEnd"/>
      <w:r w:rsidRPr="004017CF">
        <w:rPr>
          <w:rFonts w:ascii="Arial" w:eastAsia="MS Mincho" w:hAnsi="Arial" w:cs="Arial"/>
          <w:sz w:val="24"/>
          <w:szCs w:val="24"/>
        </w:rPr>
        <w:t xml:space="preserve"> prema indikaciji.</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Istovremeno s imunizacijom protiv bjesnoće, obavlja se imunizacija i protiv tetanusa, cijepljenjem, odnosno ponovnim cijepljenjem (ovisno o </w:t>
      </w:r>
      <w:proofErr w:type="spellStart"/>
      <w:r w:rsidRPr="004017CF">
        <w:rPr>
          <w:rFonts w:ascii="Arial" w:eastAsia="MS Mincho" w:hAnsi="Arial" w:cs="Arial"/>
          <w:sz w:val="24"/>
          <w:szCs w:val="24"/>
        </w:rPr>
        <w:t>cjepnom</w:t>
      </w:r>
      <w:proofErr w:type="spellEnd"/>
      <w:r w:rsidRPr="004017CF">
        <w:rPr>
          <w:rFonts w:ascii="Arial" w:eastAsia="MS Mincho" w:hAnsi="Arial" w:cs="Arial"/>
          <w:sz w:val="24"/>
          <w:szCs w:val="24"/>
        </w:rPr>
        <w:t xml:space="preserve"> statusu).</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Preekspozicijska</w:t>
      </w:r>
      <w:proofErr w:type="spellEnd"/>
      <w:r w:rsidRPr="004017CF">
        <w:rPr>
          <w:rFonts w:ascii="Arial" w:eastAsia="MS Mincho" w:hAnsi="Arial" w:cs="Arial"/>
          <w:sz w:val="24"/>
          <w:szCs w:val="24"/>
        </w:rPr>
        <w:t xml:space="preserve"> imunizacija protiv bjesnoće obvezna je također za osobe koje su po naravi svog posla izložene riziku zaraze virusom bjesnoće kao što su: studenti i radnici klinika veterinarskih fakulteta, laboratorijski radnici, veterinari, lovni čuvari, preparatori.</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Primarna imunizacija se obavlja s tri doze cjepiva – po jedna doza 0., 7. i 30. dan. </w:t>
      </w:r>
      <w:proofErr w:type="spellStart"/>
      <w:r w:rsidRPr="004017CF">
        <w:rPr>
          <w:rFonts w:ascii="Arial" w:eastAsia="MS Mincho" w:hAnsi="Arial" w:cs="Arial"/>
          <w:sz w:val="24"/>
          <w:szCs w:val="24"/>
        </w:rPr>
        <w:t>Održavajuće</w:t>
      </w:r>
      <w:proofErr w:type="spellEnd"/>
      <w:r w:rsidRPr="004017CF">
        <w:rPr>
          <w:rFonts w:ascii="Arial" w:eastAsia="MS Mincho" w:hAnsi="Arial" w:cs="Arial"/>
          <w:sz w:val="24"/>
          <w:szCs w:val="24"/>
        </w:rPr>
        <w:t>/</w:t>
      </w:r>
      <w:proofErr w:type="spellStart"/>
      <w:r w:rsidRPr="004017CF">
        <w:rPr>
          <w:rFonts w:ascii="Arial" w:eastAsia="MS Mincho" w:hAnsi="Arial" w:cs="Arial"/>
          <w:sz w:val="24"/>
          <w:szCs w:val="24"/>
        </w:rPr>
        <w:t>docjepne</w:t>
      </w:r>
      <w:proofErr w:type="spellEnd"/>
      <w:r w:rsidRPr="004017CF">
        <w:rPr>
          <w:rFonts w:ascii="Arial" w:eastAsia="MS Mincho" w:hAnsi="Arial" w:cs="Arial"/>
          <w:sz w:val="24"/>
          <w:szCs w:val="24"/>
        </w:rPr>
        <w:t xml:space="preserve"> doze se daju svake treće godine.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 xml:space="preserve">Cjepivo protiv bjesnoće za </w:t>
      </w:r>
      <w:proofErr w:type="spellStart"/>
      <w:r w:rsidRPr="004017CF">
        <w:rPr>
          <w:rFonts w:ascii="Arial" w:eastAsia="MS Mincho" w:hAnsi="Arial" w:cs="Arial"/>
          <w:i/>
          <w:sz w:val="24"/>
          <w:szCs w:val="24"/>
        </w:rPr>
        <w:t>postekspozicijsku</w:t>
      </w:r>
      <w:proofErr w:type="spellEnd"/>
      <w:r w:rsidRPr="004017CF">
        <w:rPr>
          <w:rFonts w:ascii="Arial" w:eastAsia="MS Mincho" w:hAnsi="Arial" w:cs="Arial"/>
          <w:i/>
          <w:sz w:val="24"/>
          <w:szCs w:val="24"/>
        </w:rPr>
        <w:t xml:space="preserve"> i </w:t>
      </w:r>
      <w:proofErr w:type="spellStart"/>
      <w:r w:rsidRPr="004017CF">
        <w:rPr>
          <w:rFonts w:ascii="Arial" w:eastAsia="MS Mincho" w:hAnsi="Arial" w:cs="Arial"/>
          <w:i/>
          <w:sz w:val="24"/>
          <w:szCs w:val="24"/>
        </w:rPr>
        <w:t>preekspozicijsku</w:t>
      </w:r>
      <w:proofErr w:type="spellEnd"/>
      <w:r w:rsidRPr="004017CF">
        <w:rPr>
          <w:rFonts w:ascii="Arial" w:eastAsia="MS Mincho" w:hAnsi="Arial" w:cs="Arial"/>
          <w:i/>
          <w:sz w:val="24"/>
          <w:szCs w:val="24"/>
        </w:rPr>
        <w:t xml:space="preserve"> profilaksu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prema procjeni potrebnih količina te distribuirati zavodima za javno zdravstvo putem centralnog distributera. Ako zbog povećane potražnje ponestane cjepiva nabavljenog centraliziranim postupkom, zavodi za javno zdravstvo sami nabavljaju dodatne količine cjepiva te troškove naplaćuju Hrvatskom zavodu za zdravstveno osiguranje.</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pStyle w:val="Naslov1"/>
        <w:rPr>
          <w:rFonts w:eastAsia="MS Gothic"/>
          <w:b/>
          <w:sz w:val="24"/>
          <w:szCs w:val="24"/>
        </w:rPr>
      </w:pPr>
      <w:r w:rsidRPr="004017CF">
        <w:rPr>
          <w:rFonts w:eastAsia="MS Gothic"/>
        </w:rPr>
        <w:tab/>
      </w:r>
      <w:r w:rsidRPr="004017CF">
        <w:rPr>
          <w:rFonts w:eastAsia="MS Gothic"/>
        </w:rPr>
        <w:tab/>
      </w:r>
      <w:r w:rsidRPr="004017CF">
        <w:rPr>
          <w:rFonts w:eastAsia="MS Gothic"/>
          <w:b/>
          <w:sz w:val="24"/>
          <w:szCs w:val="24"/>
        </w:rPr>
        <w:t>4. Imunizacija protiv žute groznice, kolere i trbušnog tifusa</w:t>
      </w:r>
    </w:p>
    <w:p w:rsidR="004017CF" w:rsidRPr="004017CF" w:rsidRDefault="004017CF" w:rsidP="004017CF">
      <w:pPr>
        <w:spacing w:after="0" w:line="240" w:lineRule="auto"/>
        <w:jc w:val="both"/>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b/>
          <w:sz w:val="24"/>
          <w:szCs w:val="24"/>
        </w:rPr>
        <w:t>Imunizaciji protiv žute groznice</w:t>
      </w:r>
      <w:r w:rsidRPr="004017CF">
        <w:rPr>
          <w:rFonts w:ascii="Arial" w:eastAsia="MS Mincho" w:hAnsi="Arial" w:cs="Arial"/>
          <w:sz w:val="24"/>
          <w:szCs w:val="24"/>
        </w:rPr>
        <w:t xml:space="preserve"> obvezno podliježu osobe koje putuju u zemlju u kojoj postoji ta bolest ili u zemlju koja zahtijeva imunizaciju protiv te bolesti, a obavlja se davanjem jedne doze cjepiva najkasnije 10 dana prije polaska na put. Jedna doza cjepiva protiv žute groznice pruža doživotnu zaštitu. </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Ovo cjepivo zavodi za javno zdravstvo, prema procjeni potreba, sami nabavljaju putem zastupnika proizvođača cjepiva, te naplaćuju uslugu cijepljenja.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b/>
          <w:sz w:val="24"/>
          <w:szCs w:val="24"/>
        </w:rPr>
        <w:t>Imunizaciji protiv kolere</w:t>
      </w:r>
      <w:r w:rsidRPr="004017CF">
        <w:rPr>
          <w:rFonts w:ascii="Arial" w:eastAsia="MS Mincho" w:hAnsi="Arial" w:cs="Arial"/>
          <w:sz w:val="24"/>
          <w:szCs w:val="24"/>
        </w:rPr>
        <w:t xml:space="preserve"> podliježu osobe koje putuju u državu u kojoj postoji povećan rizik infekcije (epidemiološka indikacija) ili koja zahtijeva imunizaciju protiv te bolesti, a obavlja se davanjem dviju doza oralnog cjepiva u razmaku od najmanje osam dana.</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Ovo cjepivo zavodi za javno zdravstvo, prema procjeni potreba, sami nabavljaju putem zastupnika proizvođača cjepiva, te naplaćuju uslugu cijepljenja.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b/>
          <w:sz w:val="24"/>
          <w:szCs w:val="24"/>
        </w:rPr>
        <w:t>Imunizaciji protiv trbušnog tifusa</w:t>
      </w:r>
      <w:r w:rsidRPr="004017CF">
        <w:rPr>
          <w:rFonts w:ascii="Arial" w:eastAsia="MS Mincho" w:hAnsi="Arial" w:cs="Arial"/>
          <w:sz w:val="24"/>
          <w:szCs w:val="24"/>
        </w:rPr>
        <w:t xml:space="preserve"> obvezno podliježu sve osobe koje žive u zajedničkom kućanstvu s kliconošom trbušnog tifusa.</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Osim ovih osoba, imunizaciji podliježu obvezno i osobe prema epidemiološkim indikacijama, odnosno u slučaju potrebe za protuepidemijskom intervencijom.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Ovo cjepivo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pStyle w:val="Naslov1"/>
        <w:jc w:val="center"/>
        <w:rPr>
          <w:rFonts w:eastAsia="MS Gothic"/>
          <w:b/>
          <w:sz w:val="28"/>
          <w:szCs w:val="28"/>
        </w:rPr>
      </w:pPr>
      <w:r w:rsidRPr="004017CF">
        <w:rPr>
          <w:rFonts w:eastAsia="MS Gothic"/>
          <w:b/>
          <w:sz w:val="28"/>
          <w:szCs w:val="28"/>
        </w:rPr>
        <w:t>5. Imunizacija protiv gripe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Ovo je cjepivo prvenstveno namijenjeno za: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numPr>
          <w:ilvl w:val="0"/>
          <w:numId w:val="9"/>
        </w:numPr>
        <w:spacing w:after="0" w:line="240" w:lineRule="auto"/>
        <w:jc w:val="both"/>
        <w:rPr>
          <w:rFonts w:ascii="Arial" w:eastAsia="MS Mincho" w:hAnsi="Arial" w:cs="Arial"/>
          <w:sz w:val="24"/>
          <w:szCs w:val="24"/>
        </w:rPr>
      </w:pPr>
      <w:r w:rsidRPr="004017CF">
        <w:rPr>
          <w:rFonts w:ascii="Arial" w:eastAsia="MS Mincho" w:hAnsi="Arial" w:cs="Arial"/>
          <w:sz w:val="24"/>
          <w:szCs w:val="24"/>
        </w:rPr>
        <w:t>osobe životne dobi 65 godina i starije</w:t>
      </w:r>
    </w:p>
    <w:p w:rsidR="004017CF" w:rsidRPr="004017CF" w:rsidRDefault="004017CF" w:rsidP="004017CF">
      <w:pPr>
        <w:numPr>
          <w:ilvl w:val="0"/>
          <w:numId w:val="9"/>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štićenike domova za starije osobe te institucija za njegu kroničnih bolesnika (bez obzira na dob, uključujući i djecu), </w:t>
      </w:r>
      <w:r w:rsidRPr="004017CF">
        <w:rPr>
          <w:rFonts w:ascii="Arial" w:eastAsia="Calibri" w:hAnsi="Arial" w:cs="Arial"/>
          <w:sz w:val="24"/>
          <w:szCs w:val="24"/>
        </w:rPr>
        <w:t>kao i radnike domova za starije osobe te institucija za njegu kroničnih bolesnika</w:t>
      </w:r>
    </w:p>
    <w:p w:rsidR="004017CF" w:rsidRPr="004017CF" w:rsidRDefault="004017CF" w:rsidP="004017CF">
      <w:pPr>
        <w:numPr>
          <w:ilvl w:val="0"/>
          <w:numId w:val="8"/>
        </w:numPr>
        <w:spacing w:after="0" w:line="240" w:lineRule="auto"/>
        <w:contextualSpacing/>
        <w:rPr>
          <w:rFonts w:ascii="Arial" w:eastAsia="Calibri" w:hAnsi="Arial" w:cs="Arial"/>
          <w:sz w:val="24"/>
          <w:szCs w:val="24"/>
        </w:rPr>
      </w:pPr>
      <w:r w:rsidRPr="004017CF">
        <w:rPr>
          <w:rFonts w:ascii="Arial" w:eastAsia="MS Mincho" w:hAnsi="Arial" w:cs="Arial"/>
          <w:sz w:val="24"/>
          <w:szCs w:val="24"/>
        </w:rPr>
        <w:t>osob</w:t>
      </w:r>
      <w:r w:rsidRPr="004017CF">
        <w:rPr>
          <w:rFonts w:ascii="Arial" w:eastAsia="Calibri" w:hAnsi="Arial" w:cs="Arial"/>
          <w:sz w:val="24"/>
          <w:szCs w:val="24"/>
        </w:rPr>
        <w:t xml:space="preserve">e, uključujući i djecu, s kroničnim oboljenjima, posebice oboljenjima srca i pluća, a posebno djecu s oštećenom plućnom funkcijom (cistična fibroza, kronična astma, </w:t>
      </w:r>
      <w:proofErr w:type="spellStart"/>
      <w:r w:rsidRPr="004017CF">
        <w:rPr>
          <w:rFonts w:ascii="Arial" w:eastAsia="Calibri" w:hAnsi="Arial" w:cs="Arial"/>
          <w:sz w:val="24"/>
          <w:szCs w:val="24"/>
        </w:rPr>
        <w:t>bronhopulmonalna</w:t>
      </w:r>
      <w:proofErr w:type="spellEnd"/>
      <w:r w:rsidRPr="004017CF">
        <w:rPr>
          <w:rFonts w:ascii="Arial" w:eastAsia="Calibri" w:hAnsi="Arial" w:cs="Arial"/>
          <w:sz w:val="24"/>
          <w:szCs w:val="24"/>
        </w:rPr>
        <w:t xml:space="preserve"> displazija) i s </w:t>
      </w:r>
      <w:proofErr w:type="spellStart"/>
      <w:r w:rsidRPr="004017CF">
        <w:rPr>
          <w:rFonts w:ascii="Arial" w:eastAsia="Calibri" w:hAnsi="Arial" w:cs="Arial"/>
          <w:sz w:val="24"/>
          <w:szCs w:val="24"/>
        </w:rPr>
        <w:t>kongenitalnim</w:t>
      </w:r>
      <w:proofErr w:type="spellEnd"/>
      <w:r w:rsidRPr="004017CF">
        <w:rPr>
          <w:rFonts w:ascii="Arial" w:eastAsia="Calibri" w:hAnsi="Arial" w:cs="Arial"/>
          <w:sz w:val="24"/>
          <w:szCs w:val="24"/>
        </w:rPr>
        <w:t xml:space="preserve"> manama</w:t>
      </w:r>
    </w:p>
    <w:p w:rsidR="004017CF" w:rsidRPr="004017CF" w:rsidRDefault="004017CF" w:rsidP="004017CF">
      <w:pPr>
        <w:numPr>
          <w:ilvl w:val="0"/>
          <w:numId w:val="8"/>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odrasle i djecu s kroničnim bolestima metabolizma (uključujući dijabetes </w:t>
      </w:r>
      <w:proofErr w:type="spellStart"/>
      <w:r w:rsidRPr="004017CF">
        <w:rPr>
          <w:rFonts w:ascii="Arial" w:eastAsia="MS Mincho" w:hAnsi="Arial" w:cs="Arial"/>
          <w:sz w:val="24"/>
          <w:szCs w:val="24"/>
        </w:rPr>
        <w:t>mellitus</w:t>
      </w:r>
      <w:proofErr w:type="spellEnd"/>
      <w:r w:rsidRPr="004017CF">
        <w:rPr>
          <w:rFonts w:ascii="Arial" w:eastAsia="MS Mincho" w:hAnsi="Arial" w:cs="Arial"/>
          <w:sz w:val="24"/>
          <w:szCs w:val="24"/>
        </w:rPr>
        <w:t xml:space="preserve">), kroničnim bolestima bubrega, </w:t>
      </w:r>
      <w:proofErr w:type="spellStart"/>
      <w:r w:rsidRPr="004017CF">
        <w:rPr>
          <w:rFonts w:ascii="Arial" w:eastAsia="MS Mincho" w:hAnsi="Arial" w:cs="Arial"/>
          <w:sz w:val="24"/>
          <w:szCs w:val="24"/>
        </w:rPr>
        <w:t>hemoglobinopatijama</w:t>
      </w:r>
      <w:proofErr w:type="spellEnd"/>
      <w:r w:rsidRPr="004017CF">
        <w:rPr>
          <w:rFonts w:ascii="Arial" w:eastAsia="MS Mincho" w:hAnsi="Arial" w:cs="Arial"/>
          <w:sz w:val="24"/>
          <w:szCs w:val="24"/>
        </w:rPr>
        <w:t xml:space="preserve"> i oštećenjem imunološkog sustava (uključujući HIV infekciju)</w:t>
      </w:r>
    </w:p>
    <w:p w:rsidR="004017CF" w:rsidRPr="004017CF" w:rsidRDefault="004017CF" w:rsidP="004017CF">
      <w:pPr>
        <w:numPr>
          <w:ilvl w:val="0"/>
          <w:numId w:val="8"/>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djecu i adolescente (6 mj. do 18. god.) na dugotrajnoj terapiji lijekovima koji sadrže acetilsalicilnu kiselinu (radi izbjegavanja nastanka </w:t>
      </w:r>
      <w:proofErr w:type="spellStart"/>
      <w:r w:rsidRPr="004017CF">
        <w:rPr>
          <w:rFonts w:ascii="Arial" w:eastAsia="MS Mincho" w:hAnsi="Arial" w:cs="Arial"/>
          <w:sz w:val="24"/>
          <w:szCs w:val="24"/>
        </w:rPr>
        <w:t>Reyeova</w:t>
      </w:r>
      <w:proofErr w:type="spellEnd"/>
      <w:r w:rsidRPr="004017CF">
        <w:rPr>
          <w:rFonts w:ascii="Arial" w:eastAsia="MS Mincho" w:hAnsi="Arial" w:cs="Arial"/>
          <w:sz w:val="24"/>
          <w:szCs w:val="24"/>
        </w:rPr>
        <w:t xml:space="preserve"> sindroma uz </w:t>
      </w:r>
      <w:proofErr w:type="spellStart"/>
      <w:r w:rsidRPr="004017CF">
        <w:rPr>
          <w:rFonts w:ascii="Arial" w:eastAsia="MS Mincho" w:hAnsi="Arial" w:cs="Arial"/>
          <w:sz w:val="24"/>
          <w:szCs w:val="24"/>
        </w:rPr>
        <w:t>influenzu</w:t>
      </w:r>
      <w:proofErr w:type="spellEnd"/>
      <w:r w:rsidRPr="004017CF">
        <w:rPr>
          <w:rFonts w:ascii="Arial" w:eastAsia="MS Mincho" w:hAnsi="Arial" w:cs="Arial"/>
          <w:sz w:val="24"/>
          <w:szCs w:val="24"/>
        </w:rPr>
        <w:t>)</w:t>
      </w:r>
    </w:p>
    <w:p w:rsidR="004017CF" w:rsidRPr="004017CF" w:rsidRDefault="004017CF" w:rsidP="004017CF">
      <w:pPr>
        <w:numPr>
          <w:ilvl w:val="0"/>
          <w:numId w:val="8"/>
        </w:numPr>
        <w:spacing w:after="0" w:line="240" w:lineRule="auto"/>
        <w:jc w:val="both"/>
        <w:rPr>
          <w:rFonts w:ascii="Arial" w:eastAsia="MS Mincho" w:hAnsi="Arial" w:cs="Arial"/>
          <w:sz w:val="24"/>
          <w:szCs w:val="24"/>
        </w:rPr>
      </w:pPr>
      <w:r w:rsidRPr="004017CF">
        <w:rPr>
          <w:rFonts w:ascii="Arial" w:eastAsia="MS Mincho" w:hAnsi="Arial" w:cs="Arial"/>
          <w:sz w:val="24"/>
          <w:szCs w:val="24"/>
        </w:rPr>
        <w:t>u slučaju da se neka od osoba za koje je cijepljenje preporučljivo, zbog svog zdravstvenog stanja ne može cijepiti (kontraindikacija), umjesto njih se pod istim uvjetima trebaju cijepiti osobe iz njihove bliske okoline, na primjer kućni kontakti (uključujući djecu), osobe koje pružaju kućnu medicinsku njegu i sl.</w:t>
      </w:r>
    </w:p>
    <w:p w:rsidR="004017CF" w:rsidRPr="004017CF" w:rsidRDefault="004017CF" w:rsidP="004017CF">
      <w:pPr>
        <w:numPr>
          <w:ilvl w:val="0"/>
          <w:numId w:val="8"/>
        </w:numPr>
        <w:spacing w:after="0" w:line="240" w:lineRule="auto"/>
        <w:jc w:val="both"/>
        <w:rPr>
          <w:rFonts w:ascii="Arial" w:eastAsia="MS Mincho" w:hAnsi="Arial" w:cs="Arial"/>
          <w:sz w:val="24"/>
          <w:szCs w:val="24"/>
        </w:rPr>
      </w:pPr>
      <w:r w:rsidRPr="004017CF">
        <w:rPr>
          <w:rFonts w:ascii="Arial" w:eastAsia="MS Mincho" w:hAnsi="Arial" w:cs="Arial"/>
          <w:sz w:val="24"/>
          <w:szCs w:val="24"/>
        </w:rPr>
        <w:t>zdravstvene djelatnike</w:t>
      </w:r>
    </w:p>
    <w:p w:rsidR="004017CF" w:rsidRPr="004017CF" w:rsidRDefault="004017CF" w:rsidP="004017CF">
      <w:pPr>
        <w:numPr>
          <w:ilvl w:val="0"/>
          <w:numId w:val="8"/>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trudnice.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Preporučuje se cijepiti svake godine prije početka sezone gripe (u jesen), cjepivom koje po sastavu odgovara preporukama Svjetske zdravstvene organizacije. </w:t>
      </w:r>
      <w:bookmarkStart w:id="0" w:name="_Hlk58329390"/>
      <w:r w:rsidRPr="004017CF">
        <w:rPr>
          <w:rFonts w:ascii="Arial" w:eastAsia="MS Mincho" w:hAnsi="Arial" w:cs="Arial"/>
          <w:sz w:val="24"/>
          <w:szCs w:val="24"/>
        </w:rPr>
        <w:t>Nakon cijepljenja gore navedenih osoba kojima je cijepljenje prvenstveno namijenjeno, predviđa se ponuditi cjepivo cijelom stanovništvu, a ponajprije zaposlenicima odgojno-obrazovnih ustanova, sukladno raspoloživosti cjepiva.</w:t>
      </w:r>
    </w:p>
    <w:bookmarkEnd w:id="0"/>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lastRenderedPageBreak/>
        <w:t>Ovo cjepivo potrebno je centralno nabaviti na teret Hrvatskog zavoda za zdravstveno osiguranje prema procjeni potrebnih količina, te distribuirati zavodima za javno zdravstvo putem centralnog distributera.</w:t>
      </w:r>
    </w:p>
    <w:p w:rsidR="004017CF" w:rsidRPr="004017CF" w:rsidRDefault="004017CF" w:rsidP="004017CF">
      <w:pPr>
        <w:pStyle w:val="Naslov1"/>
        <w:jc w:val="center"/>
        <w:rPr>
          <w:rFonts w:eastAsia="MS Gothic"/>
          <w:b/>
          <w:sz w:val="24"/>
          <w:szCs w:val="24"/>
        </w:rPr>
      </w:pPr>
      <w:r w:rsidRPr="004017CF">
        <w:rPr>
          <w:rFonts w:eastAsia="MS Gothic"/>
          <w:b/>
          <w:sz w:val="24"/>
          <w:szCs w:val="24"/>
        </w:rPr>
        <w:t>6. Prema medicinskim/epidemiološkim indikacijama provodit će se cijepljenje i protiv:</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 </w:t>
      </w: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b/>
          <w:sz w:val="24"/>
          <w:szCs w:val="24"/>
        </w:rPr>
        <w:t>Krpeljnog</w:t>
      </w:r>
      <w:proofErr w:type="spellEnd"/>
      <w:r w:rsidRPr="004017CF">
        <w:rPr>
          <w:rFonts w:ascii="Arial" w:eastAsia="MS Mincho" w:hAnsi="Arial" w:cs="Arial"/>
          <w:b/>
          <w:sz w:val="24"/>
          <w:szCs w:val="24"/>
        </w:rPr>
        <w:t xml:space="preserve"> </w:t>
      </w:r>
      <w:proofErr w:type="spellStart"/>
      <w:r w:rsidRPr="004017CF">
        <w:rPr>
          <w:rFonts w:ascii="Arial" w:eastAsia="MS Mincho" w:hAnsi="Arial" w:cs="Arial"/>
          <w:b/>
          <w:sz w:val="24"/>
          <w:szCs w:val="24"/>
        </w:rPr>
        <w:t>meningoencefalitisa</w:t>
      </w:r>
      <w:proofErr w:type="spellEnd"/>
      <w:r w:rsidRPr="004017CF">
        <w:rPr>
          <w:rFonts w:ascii="Arial" w:eastAsia="MS Mincho" w:hAnsi="Arial" w:cs="Arial"/>
          <w:sz w:val="24"/>
          <w:szCs w:val="24"/>
        </w:rPr>
        <w:t xml:space="preserve">, radi individualne zaštite osoba pod povećanim rizikom. </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Ovo cjepivo zavodi za javno zdravstvo i druge zdravstvene ustanove te zdravstveni radnici, prema procjeni potreba, sami nabavljaju putem zastupnika proizvođača cjepiva, te naplaćuju uslugu cijepljenja.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b/>
          <w:sz w:val="24"/>
          <w:szCs w:val="24"/>
        </w:rPr>
        <w:t xml:space="preserve">Invazivne </w:t>
      </w:r>
      <w:proofErr w:type="spellStart"/>
      <w:r w:rsidRPr="004017CF">
        <w:rPr>
          <w:rFonts w:ascii="Arial" w:eastAsia="MS Mincho" w:hAnsi="Arial" w:cs="Arial"/>
          <w:b/>
          <w:sz w:val="24"/>
          <w:szCs w:val="24"/>
        </w:rPr>
        <w:t>meningokokne</w:t>
      </w:r>
      <w:proofErr w:type="spellEnd"/>
      <w:r w:rsidRPr="004017CF">
        <w:rPr>
          <w:rFonts w:ascii="Arial" w:eastAsia="MS Mincho" w:hAnsi="Arial" w:cs="Arial"/>
          <w:b/>
          <w:sz w:val="24"/>
          <w:szCs w:val="24"/>
        </w:rPr>
        <w:t xml:space="preserve"> bolesti</w:t>
      </w:r>
      <w:r w:rsidRPr="004017CF">
        <w:rPr>
          <w:rFonts w:ascii="Arial" w:eastAsia="MS Mincho" w:hAnsi="Arial" w:cs="Arial"/>
          <w:sz w:val="24"/>
          <w:szCs w:val="24"/>
        </w:rPr>
        <w:t xml:space="preserve">, radi individualne zaštite osoba pod povećanim rizikom i protuepidemijskog cijepljenja. </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 xml:space="preserve">Cjepivo protiv </w:t>
      </w:r>
      <w:proofErr w:type="spellStart"/>
      <w:r w:rsidRPr="004017CF">
        <w:rPr>
          <w:rFonts w:ascii="Arial" w:eastAsia="MS Mincho" w:hAnsi="Arial" w:cs="Arial"/>
          <w:i/>
          <w:sz w:val="24"/>
          <w:szCs w:val="24"/>
        </w:rPr>
        <w:t>meningokokne</w:t>
      </w:r>
      <w:proofErr w:type="spellEnd"/>
      <w:r w:rsidRPr="004017CF">
        <w:rPr>
          <w:rFonts w:ascii="Arial" w:eastAsia="MS Mincho" w:hAnsi="Arial" w:cs="Arial"/>
          <w:i/>
          <w:sz w:val="24"/>
          <w:szCs w:val="24"/>
        </w:rPr>
        <w:t xml:space="preserve"> bolesti za osobe pod povećanim rizikom (</w:t>
      </w:r>
      <w:proofErr w:type="spellStart"/>
      <w:r w:rsidRPr="004017CF">
        <w:rPr>
          <w:rFonts w:ascii="Arial" w:eastAsia="MS Mincho" w:hAnsi="Arial" w:cs="Arial"/>
          <w:i/>
          <w:sz w:val="24"/>
          <w:szCs w:val="24"/>
        </w:rPr>
        <w:t>splenektomirani</w:t>
      </w:r>
      <w:proofErr w:type="spellEnd"/>
      <w:r w:rsidRPr="004017CF">
        <w:rPr>
          <w:rFonts w:ascii="Arial" w:eastAsia="MS Mincho" w:hAnsi="Arial" w:cs="Arial"/>
          <w:i/>
          <w:sz w:val="24"/>
          <w:szCs w:val="24"/>
        </w:rPr>
        <w:t xml:space="preserve">, osobe nakon transplantacije krvotvornih matičnih stanica, osobe s poremećajem komponenti komplementa, uključujući i terapiju </w:t>
      </w:r>
      <w:proofErr w:type="spellStart"/>
      <w:r w:rsidRPr="004017CF">
        <w:rPr>
          <w:rFonts w:ascii="Arial" w:eastAsia="MS Mincho" w:hAnsi="Arial" w:cs="Arial"/>
          <w:i/>
          <w:sz w:val="24"/>
          <w:szCs w:val="24"/>
        </w:rPr>
        <w:t>ekulizumabom</w:t>
      </w:r>
      <w:proofErr w:type="spellEnd"/>
      <w:r w:rsidRPr="004017CF">
        <w:rPr>
          <w:rFonts w:ascii="Arial" w:eastAsia="MS Mincho" w:hAnsi="Arial" w:cs="Arial"/>
          <w:i/>
          <w:sz w:val="24"/>
          <w:szCs w:val="24"/>
        </w:rPr>
        <w:t xml:space="preserve"> ili </w:t>
      </w:r>
      <w:proofErr w:type="spellStart"/>
      <w:r w:rsidRPr="004017CF">
        <w:rPr>
          <w:rFonts w:ascii="Arial" w:eastAsia="MS Mincho" w:hAnsi="Arial" w:cs="Arial"/>
          <w:i/>
          <w:sz w:val="24"/>
          <w:szCs w:val="24"/>
        </w:rPr>
        <w:t>ravulizumabom</w:t>
      </w:r>
      <w:proofErr w:type="spellEnd"/>
      <w:r w:rsidRPr="004017CF">
        <w:rPr>
          <w:rFonts w:ascii="Arial" w:eastAsia="MS Mincho" w:hAnsi="Arial" w:cs="Arial"/>
          <w:i/>
          <w:sz w:val="24"/>
          <w:szCs w:val="24"/>
        </w:rPr>
        <w:t>)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b/>
          <w:sz w:val="24"/>
          <w:szCs w:val="24"/>
        </w:rPr>
        <w:t xml:space="preserve">Invazivne bolesti uzrokovane </w:t>
      </w:r>
      <w:proofErr w:type="spellStart"/>
      <w:r w:rsidRPr="004017CF">
        <w:rPr>
          <w:rFonts w:ascii="Arial" w:eastAsia="MS Mincho" w:hAnsi="Arial" w:cs="Arial"/>
          <w:b/>
          <w:i/>
          <w:sz w:val="24"/>
          <w:szCs w:val="24"/>
        </w:rPr>
        <w:t>Haemophilusom</w:t>
      </w:r>
      <w:proofErr w:type="spellEnd"/>
      <w:r w:rsidRPr="004017CF">
        <w:rPr>
          <w:rFonts w:ascii="Arial" w:eastAsia="MS Mincho" w:hAnsi="Arial" w:cs="Arial"/>
          <w:b/>
          <w:i/>
          <w:sz w:val="24"/>
          <w:szCs w:val="24"/>
        </w:rPr>
        <w:t xml:space="preserve"> </w:t>
      </w:r>
      <w:proofErr w:type="spellStart"/>
      <w:r w:rsidRPr="004017CF">
        <w:rPr>
          <w:rFonts w:ascii="Arial" w:eastAsia="MS Mincho" w:hAnsi="Arial" w:cs="Arial"/>
          <w:b/>
          <w:i/>
          <w:sz w:val="24"/>
          <w:szCs w:val="24"/>
        </w:rPr>
        <w:t>influenzae</w:t>
      </w:r>
      <w:proofErr w:type="spellEnd"/>
      <w:r w:rsidRPr="004017CF">
        <w:rPr>
          <w:rFonts w:ascii="Arial" w:eastAsia="MS Mincho" w:hAnsi="Arial" w:cs="Arial"/>
          <w:b/>
          <w:sz w:val="24"/>
          <w:szCs w:val="24"/>
        </w:rPr>
        <w:t xml:space="preserve"> tipa B</w:t>
      </w:r>
      <w:r w:rsidRPr="004017CF">
        <w:rPr>
          <w:rFonts w:ascii="Arial" w:eastAsia="MS Mincho" w:hAnsi="Arial" w:cs="Arial"/>
          <w:sz w:val="24"/>
          <w:szCs w:val="24"/>
        </w:rPr>
        <w:t>, radi individualne zaštite osoba pod povećanim rizikom.</w:t>
      </w:r>
    </w:p>
    <w:p w:rsidR="004017CF" w:rsidRPr="004017CF" w:rsidRDefault="004017CF" w:rsidP="004017CF">
      <w:pPr>
        <w:spacing w:after="0" w:line="240" w:lineRule="auto"/>
        <w:jc w:val="both"/>
        <w:rPr>
          <w:rFonts w:ascii="Arial" w:eastAsia="MS Mincho" w:hAnsi="Arial" w:cs="Arial"/>
          <w:sz w:val="24"/>
          <w:szCs w:val="24"/>
        </w:rPr>
      </w:pPr>
      <w:bookmarkStart w:id="1" w:name="_Hlk488658193"/>
      <w:r w:rsidRPr="004017CF">
        <w:rPr>
          <w:rFonts w:ascii="Arial" w:eastAsia="MS Mincho" w:hAnsi="Arial" w:cs="Arial"/>
          <w:i/>
          <w:sz w:val="24"/>
          <w:szCs w:val="24"/>
        </w:rPr>
        <w:t>Za cijepljenje ovih osoba nije potrebno posebno nabavljati cjepivo. Obzirom da je mali broj takvih osoba, mogu se cijepiti cjepivom nabavljenim na teret Hrvatskog zavoda za zdravstveno osiguranje za provedbu Programa obveznih cijepljenja, koje zavodi za javno zdravstvo dobivaju putem centralnog distributera</w:t>
      </w:r>
      <w:r w:rsidRPr="004017CF">
        <w:rPr>
          <w:rFonts w:ascii="Arial" w:eastAsia="MS Mincho" w:hAnsi="Arial" w:cs="Arial"/>
          <w:sz w:val="24"/>
          <w:szCs w:val="24"/>
        </w:rPr>
        <w:t xml:space="preserve">. </w:t>
      </w:r>
    </w:p>
    <w:bookmarkEnd w:id="1"/>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b/>
          <w:sz w:val="24"/>
          <w:szCs w:val="24"/>
        </w:rPr>
        <w:t>Hripavca</w:t>
      </w:r>
      <w:r w:rsidRPr="004017CF">
        <w:rPr>
          <w:rFonts w:ascii="Arial" w:eastAsia="MS Mincho" w:hAnsi="Arial" w:cs="Arial"/>
          <w:sz w:val="24"/>
          <w:szCs w:val="24"/>
        </w:rPr>
        <w:t xml:space="preserve">, kombiniranim cjepivom protiv difterije, tetanusa i hripavca za adolescente i odrasle radi individualne zaštite osoba pod povećanim rizikom – osoba nakon transplantacije krvotvornih matičnih stanica / koštane srži. Zdravstvene radnike koji rade na </w:t>
      </w:r>
      <w:proofErr w:type="spellStart"/>
      <w:r w:rsidRPr="004017CF">
        <w:rPr>
          <w:rFonts w:ascii="Arial" w:eastAsia="MS Mincho" w:hAnsi="Arial" w:cs="Arial"/>
          <w:sz w:val="24"/>
          <w:szCs w:val="24"/>
        </w:rPr>
        <w:t>novorođenačkim</w:t>
      </w:r>
      <w:proofErr w:type="spellEnd"/>
      <w:r w:rsidRPr="004017CF">
        <w:rPr>
          <w:rFonts w:ascii="Arial" w:eastAsia="MS Mincho" w:hAnsi="Arial" w:cs="Arial"/>
          <w:sz w:val="24"/>
          <w:szCs w:val="24"/>
        </w:rPr>
        <w:t xml:space="preserve"> i dojenačkim odjelima preporučljivo je cijepiti jednokratno protiv hripavca kombiniranim cjepivom protiv difterije, tetanusa i hripavca za adolescente i odrasle.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Ovo cjepivo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b/>
          <w:sz w:val="24"/>
          <w:szCs w:val="24"/>
        </w:rPr>
        <w:t>Pneumokokne</w:t>
      </w:r>
      <w:proofErr w:type="spellEnd"/>
      <w:r w:rsidRPr="004017CF">
        <w:rPr>
          <w:rFonts w:ascii="Arial" w:eastAsia="MS Mincho" w:hAnsi="Arial" w:cs="Arial"/>
          <w:b/>
          <w:sz w:val="24"/>
          <w:szCs w:val="24"/>
        </w:rPr>
        <w:t xml:space="preserve"> bolesti</w:t>
      </w:r>
      <w:r w:rsidRPr="004017CF">
        <w:rPr>
          <w:rFonts w:ascii="Arial" w:eastAsia="MS Mincho" w:hAnsi="Arial" w:cs="Arial"/>
          <w:sz w:val="24"/>
          <w:szCs w:val="24"/>
        </w:rPr>
        <w:t xml:space="preserve">: </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Konjugirano cjepivo za svu djecu stariju od 2 mjeseca i odrasle s funkcionalnom ili anatomskom </w:t>
      </w:r>
      <w:proofErr w:type="spellStart"/>
      <w:r w:rsidRPr="004017CF">
        <w:rPr>
          <w:rFonts w:ascii="Arial" w:eastAsia="MS Mincho" w:hAnsi="Arial" w:cs="Arial"/>
          <w:sz w:val="24"/>
          <w:szCs w:val="24"/>
        </w:rPr>
        <w:t>asplenijom</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imunokompromitirane</w:t>
      </w:r>
      <w:proofErr w:type="spellEnd"/>
      <w:r w:rsidRPr="004017CF">
        <w:rPr>
          <w:rFonts w:ascii="Arial" w:eastAsia="MS Mincho" w:hAnsi="Arial" w:cs="Arial"/>
          <w:sz w:val="24"/>
          <w:szCs w:val="24"/>
        </w:rPr>
        <w:t xml:space="preserve"> osobe te </w:t>
      </w:r>
      <w:proofErr w:type="spellStart"/>
      <w:r w:rsidRPr="004017CF">
        <w:rPr>
          <w:rFonts w:ascii="Arial" w:eastAsia="MS Mincho" w:hAnsi="Arial" w:cs="Arial"/>
          <w:sz w:val="24"/>
          <w:szCs w:val="24"/>
        </w:rPr>
        <w:t>imunokompetentne</w:t>
      </w:r>
      <w:proofErr w:type="spellEnd"/>
      <w:r w:rsidRPr="004017CF">
        <w:rPr>
          <w:rFonts w:ascii="Arial" w:eastAsia="MS Mincho" w:hAnsi="Arial" w:cs="Arial"/>
          <w:sz w:val="24"/>
          <w:szCs w:val="24"/>
        </w:rPr>
        <w:t xml:space="preserve"> osobe s </w:t>
      </w:r>
      <w:proofErr w:type="spellStart"/>
      <w:r w:rsidRPr="004017CF">
        <w:rPr>
          <w:rFonts w:ascii="Arial" w:eastAsia="MS Mincho" w:hAnsi="Arial" w:cs="Arial"/>
          <w:sz w:val="24"/>
          <w:szCs w:val="24"/>
        </w:rPr>
        <w:lastRenderedPageBreak/>
        <w:t>kohlearnim</w:t>
      </w:r>
      <w:proofErr w:type="spellEnd"/>
      <w:r w:rsidRPr="004017CF">
        <w:rPr>
          <w:rFonts w:ascii="Arial" w:eastAsia="MS Mincho" w:hAnsi="Arial" w:cs="Arial"/>
          <w:sz w:val="24"/>
          <w:szCs w:val="24"/>
        </w:rPr>
        <w:t xml:space="preserve"> implantatima i stanjima koja dovode do izloženosti cerebrospinalnog likvora infekciji, a kod djece do pet godina starosti i s kroničnim bolestima srca, pluća, bubrega, </w:t>
      </w:r>
      <w:proofErr w:type="spellStart"/>
      <w:r w:rsidRPr="004017CF">
        <w:rPr>
          <w:rFonts w:ascii="Arial" w:eastAsia="MS Mincho" w:hAnsi="Arial" w:cs="Arial"/>
          <w:sz w:val="24"/>
          <w:szCs w:val="24"/>
        </w:rPr>
        <w:t>jetre</w:t>
      </w:r>
      <w:proofErr w:type="spellEnd"/>
      <w:r w:rsidRPr="004017CF">
        <w:rPr>
          <w:rFonts w:ascii="Arial" w:eastAsia="MS Mincho" w:hAnsi="Arial" w:cs="Arial"/>
          <w:sz w:val="24"/>
          <w:szCs w:val="24"/>
        </w:rPr>
        <w:t xml:space="preserve"> i metaboličkim bolestima, uključujući dijabetes </w:t>
      </w:r>
      <w:proofErr w:type="spellStart"/>
      <w:r w:rsidRPr="004017CF">
        <w:rPr>
          <w:rFonts w:ascii="Arial" w:eastAsia="MS Mincho" w:hAnsi="Arial" w:cs="Arial"/>
          <w:sz w:val="24"/>
          <w:szCs w:val="24"/>
        </w:rPr>
        <w:t>melitus</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Polisaharidno cjepivo za sve djecu stariju od dvije godine i odrasle s funkcionalnom ili anatomskom </w:t>
      </w:r>
      <w:proofErr w:type="spellStart"/>
      <w:r w:rsidRPr="004017CF">
        <w:rPr>
          <w:rFonts w:ascii="Arial" w:eastAsia="MS Mincho" w:hAnsi="Arial" w:cs="Arial"/>
          <w:sz w:val="24"/>
          <w:szCs w:val="24"/>
        </w:rPr>
        <w:t>asplenijom</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imunokompromitirane</w:t>
      </w:r>
      <w:proofErr w:type="spellEnd"/>
      <w:r w:rsidRPr="004017CF">
        <w:rPr>
          <w:rFonts w:ascii="Arial" w:eastAsia="MS Mincho" w:hAnsi="Arial" w:cs="Arial"/>
          <w:sz w:val="24"/>
          <w:szCs w:val="24"/>
        </w:rPr>
        <w:t xml:space="preserve"> osobe te </w:t>
      </w:r>
      <w:proofErr w:type="spellStart"/>
      <w:r w:rsidRPr="004017CF">
        <w:rPr>
          <w:rFonts w:ascii="Arial" w:eastAsia="MS Mincho" w:hAnsi="Arial" w:cs="Arial"/>
          <w:sz w:val="24"/>
          <w:szCs w:val="24"/>
        </w:rPr>
        <w:t>imunokompetentne</w:t>
      </w:r>
      <w:proofErr w:type="spellEnd"/>
      <w:r w:rsidRPr="004017CF">
        <w:rPr>
          <w:rFonts w:ascii="Arial" w:eastAsia="MS Mincho" w:hAnsi="Arial" w:cs="Arial"/>
          <w:sz w:val="24"/>
          <w:szCs w:val="24"/>
        </w:rPr>
        <w:t xml:space="preserve"> osobe s kroničnim bolestima srca, pluća, bubrega, </w:t>
      </w:r>
      <w:proofErr w:type="spellStart"/>
      <w:r w:rsidRPr="004017CF">
        <w:rPr>
          <w:rFonts w:ascii="Arial" w:eastAsia="MS Mincho" w:hAnsi="Arial" w:cs="Arial"/>
          <w:sz w:val="24"/>
          <w:szCs w:val="24"/>
        </w:rPr>
        <w:t>jetre</w:t>
      </w:r>
      <w:proofErr w:type="spellEnd"/>
      <w:r w:rsidRPr="004017CF">
        <w:rPr>
          <w:rFonts w:ascii="Arial" w:eastAsia="MS Mincho" w:hAnsi="Arial" w:cs="Arial"/>
          <w:sz w:val="24"/>
          <w:szCs w:val="24"/>
        </w:rPr>
        <w:t xml:space="preserve">, dijabetesom </w:t>
      </w:r>
      <w:proofErr w:type="spellStart"/>
      <w:r w:rsidRPr="004017CF">
        <w:rPr>
          <w:rFonts w:ascii="Arial" w:eastAsia="MS Mincho" w:hAnsi="Arial" w:cs="Arial"/>
          <w:sz w:val="24"/>
          <w:szCs w:val="24"/>
        </w:rPr>
        <w:t>melitusom</w:t>
      </w:r>
      <w:proofErr w:type="spellEnd"/>
      <w:r w:rsidRPr="004017CF">
        <w:rPr>
          <w:rFonts w:ascii="Arial" w:eastAsia="MS Mincho" w:hAnsi="Arial" w:cs="Arial"/>
          <w:sz w:val="24"/>
          <w:szCs w:val="24"/>
        </w:rPr>
        <w:t xml:space="preserve">, alkoholizmom, </w:t>
      </w:r>
      <w:proofErr w:type="spellStart"/>
      <w:r w:rsidRPr="004017CF">
        <w:rPr>
          <w:rFonts w:ascii="Arial" w:eastAsia="MS Mincho" w:hAnsi="Arial" w:cs="Arial"/>
          <w:sz w:val="24"/>
          <w:szCs w:val="24"/>
        </w:rPr>
        <w:t>kohlearnim</w:t>
      </w:r>
      <w:proofErr w:type="spellEnd"/>
      <w:r w:rsidRPr="004017CF">
        <w:rPr>
          <w:rFonts w:ascii="Arial" w:eastAsia="MS Mincho" w:hAnsi="Arial" w:cs="Arial"/>
          <w:sz w:val="24"/>
          <w:szCs w:val="24"/>
        </w:rPr>
        <w:t xml:space="preserve"> implantatima te stanjima koja dovode do izloženosti cerebrospinalnog likvora infekciji.</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Ovo cjepivo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proofErr w:type="spellStart"/>
      <w:r w:rsidRPr="004017CF">
        <w:rPr>
          <w:rFonts w:ascii="Arial" w:eastAsia="MS Mincho" w:hAnsi="Arial" w:cs="Arial"/>
          <w:b/>
          <w:sz w:val="24"/>
          <w:szCs w:val="24"/>
        </w:rPr>
        <w:t>Varičela</w:t>
      </w:r>
      <w:proofErr w:type="spellEnd"/>
      <w:r w:rsidRPr="004017CF">
        <w:rPr>
          <w:rFonts w:ascii="Arial" w:eastAsia="MS Mincho" w:hAnsi="Arial" w:cs="Arial"/>
          <w:b/>
          <w:sz w:val="24"/>
          <w:szCs w:val="24"/>
        </w:rPr>
        <w:t>:</w:t>
      </w:r>
      <w:r w:rsidRPr="004017CF">
        <w:rPr>
          <w:rFonts w:ascii="Arial" w:eastAsia="MS Mincho" w:hAnsi="Arial" w:cs="Arial"/>
          <w:sz w:val="24"/>
          <w:szCs w:val="24"/>
        </w:rPr>
        <w:t xml:space="preserve"> radi individualne zaštite osoba pod povećanim rizikom, prvenstveno za </w:t>
      </w:r>
      <w:proofErr w:type="spellStart"/>
      <w:r w:rsidRPr="004017CF">
        <w:rPr>
          <w:rFonts w:ascii="Arial" w:eastAsia="MS Mincho" w:hAnsi="Arial" w:cs="Arial"/>
          <w:sz w:val="24"/>
          <w:szCs w:val="24"/>
        </w:rPr>
        <w:t>preekspozicijsku</w:t>
      </w:r>
      <w:proofErr w:type="spellEnd"/>
      <w:r w:rsidRPr="004017CF">
        <w:rPr>
          <w:rFonts w:ascii="Arial" w:eastAsia="MS Mincho" w:hAnsi="Arial" w:cs="Arial"/>
          <w:sz w:val="24"/>
          <w:szCs w:val="24"/>
        </w:rPr>
        <w:t xml:space="preserve"> profilaksu kod osoba s bolestima koje kompromitiraju imunološki sustav u stanju remisije, osobe s teškim oblicima dermatitisa koje nisu preboljele vodene kozice, te za osjetljive osobe u bliskom kontaktu s bolesnicima koji imaju visok rizik za nastanak komplikacija, a ne smiju primiti cjepivo. Ovo uključuje seronegativne zdravstvene radnike koji rade na </w:t>
      </w:r>
      <w:proofErr w:type="spellStart"/>
      <w:r w:rsidRPr="004017CF">
        <w:rPr>
          <w:rFonts w:ascii="Arial" w:eastAsia="MS Mincho" w:hAnsi="Arial" w:cs="Arial"/>
          <w:sz w:val="24"/>
          <w:szCs w:val="24"/>
        </w:rPr>
        <w:t>novorođenačkim</w:t>
      </w:r>
      <w:proofErr w:type="spellEnd"/>
      <w:r w:rsidRPr="004017CF">
        <w:rPr>
          <w:rFonts w:ascii="Arial" w:eastAsia="MS Mincho" w:hAnsi="Arial" w:cs="Arial"/>
          <w:sz w:val="24"/>
          <w:szCs w:val="24"/>
        </w:rPr>
        <w:t xml:space="preserve">, dojenačkim, infektološkim te na hematološkim odjelima, jer na taj način se indirektno štite </w:t>
      </w:r>
      <w:proofErr w:type="spellStart"/>
      <w:r w:rsidRPr="004017CF">
        <w:rPr>
          <w:rFonts w:ascii="Arial" w:eastAsia="MS Mincho" w:hAnsi="Arial" w:cs="Arial"/>
          <w:sz w:val="24"/>
          <w:szCs w:val="24"/>
        </w:rPr>
        <w:t>imunokompromitirane</w:t>
      </w:r>
      <w:proofErr w:type="spellEnd"/>
      <w:r w:rsidRPr="004017CF">
        <w:rPr>
          <w:rFonts w:ascii="Arial" w:eastAsia="MS Mincho" w:hAnsi="Arial" w:cs="Arial"/>
          <w:sz w:val="24"/>
          <w:szCs w:val="24"/>
        </w:rPr>
        <w:t xml:space="preserve"> osobe o kojima takvi radnici skrbe, a koji sami zbog oslabljenog imunološkog sustava ne smiju primiti živo cjepivo. Žene koje planiraju trudnoću, a nisu preboljele vodene kozice, odnosno nemaju zaštitna protutijela, preporučljivo je cijepiti protiv vodenih kozica prije trudnoće.</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 xml:space="preserve">Cjepivo protiv </w:t>
      </w:r>
      <w:proofErr w:type="spellStart"/>
      <w:r w:rsidRPr="004017CF">
        <w:rPr>
          <w:rFonts w:ascii="Arial" w:eastAsia="MS Mincho" w:hAnsi="Arial" w:cs="Arial"/>
          <w:i/>
          <w:sz w:val="24"/>
          <w:szCs w:val="24"/>
        </w:rPr>
        <w:t>varičela</w:t>
      </w:r>
      <w:proofErr w:type="spellEnd"/>
      <w:r w:rsidRPr="004017CF">
        <w:rPr>
          <w:rFonts w:ascii="Arial" w:eastAsia="MS Mincho" w:hAnsi="Arial" w:cs="Arial"/>
          <w:i/>
          <w:sz w:val="24"/>
          <w:szCs w:val="24"/>
        </w:rPr>
        <w:t xml:space="preserve"> za osobe s medicinskom indikacijom za cijepljenje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b/>
          <w:sz w:val="24"/>
          <w:szCs w:val="24"/>
        </w:rPr>
        <w:t>Rotavirusnog</w:t>
      </w:r>
      <w:proofErr w:type="spellEnd"/>
      <w:r w:rsidRPr="004017CF">
        <w:rPr>
          <w:rFonts w:ascii="Arial" w:eastAsia="MS Mincho" w:hAnsi="Arial" w:cs="Arial"/>
          <w:b/>
          <w:sz w:val="24"/>
          <w:szCs w:val="24"/>
        </w:rPr>
        <w:t xml:space="preserve"> </w:t>
      </w:r>
      <w:proofErr w:type="spellStart"/>
      <w:r w:rsidRPr="004017CF">
        <w:rPr>
          <w:rFonts w:ascii="Arial" w:eastAsia="MS Mincho" w:hAnsi="Arial" w:cs="Arial"/>
          <w:b/>
          <w:sz w:val="24"/>
          <w:szCs w:val="24"/>
        </w:rPr>
        <w:t>gastroenteritisa</w:t>
      </w:r>
      <w:proofErr w:type="spellEnd"/>
      <w:r w:rsidRPr="004017CF">
        <w:rPr>
          <w:rFonts w:ascii="Arial" w:eastAsia="MS Mincho" w:hAnsi="Arial" w:cs="Arial"/>
          <w:sz w:val="24"/>
          <w:szCs w:val="24"/>
        </w:rPr>
        <w:t xml:space="preserve">, radi individualne zaštite novorođenčadi i dojenčadi za koju su zbog njihova zdravstvenog stanja neminovne učestale i dugotrajne hospitalizacije (nedonoščad rođena prije 33. tjedna </w:t>
      </w:r>
      <w:proofErr w:type="spellStart"/>
      <w:r w:rsidRPr="004017CF">
        <w:rPr>
          <w:rFonts w:ascii="Arial" w:eastAsia="MS Mincho" w:hAnsi="Arial" w:cs="Arial"/>
          <w:sz w:val="24"/>
          <w:szCs w:val="24"/>
        </w:rPr>
        <w:t>gestacijske</w:t>
      </w:r>
      <w:proofErr w:type="spellEnd"/>
      <w:r w:rsidRPr="004017CF">
        <w:rPr>
          <w:rFonts w:ascii="Arial" w:eastAsia="MS Mincho" w:hAnsi="Arial" w:cs="Arial"/>
          <w:sz w:val="24"/>
          <w:szCs w:val="24"/>
        </w:rPr>
        <w:t xml:space="preserve"> dobi, novorođenčad s prirođenim srčanim manama, novorođenčad s prirođenim bolestima metabolizma, dojenčad s kroničnim bolestima </w:t>
      </w:r>
      <w:proofErr w:type="spellStart"/>
      <w:r w:rsidRPr="004017CF">
        <w:rPr>
          <w:rFonts w:ascii="Arial" w:eastAsia="MS Mincho" w:hAnsi="Arial" w:cs="Arial"/>
          <w:sz w:val="24"/>
          <w:szCs w:val="24"/>
        </w:rPr>
        <w:t>jetre</w:t>
      </w:r>
      <w:proofErr w:type="spellEnd"/>
      <w:r w:rsidRPr="004017CF">
        <w:rPr>
          <w:rFonts w:ascii="Arial" w:eastAsia="MS Mincho" w:hAnsi="Arial" w:cs="Arial"/>
          <w:sz w:val="24"/>
          <w:szCs w:val="24"/>
        </w:rPr>
        <w:t xml:space="preserve"> i bubrega, dojenčad s teškim oštećenjima središnjeg živčanog sustava).</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Ovo cjepivo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b/>
          <w:sz w:val="24"/>
          <w:szCs w:val="24"/>
        </w:rPr>
        <w:t>Hepatitisa A</w:t>
      </w:r>
      <w:r w:rsidRPr="004017CF">
        <w:rPr>
          <w:rFonts w:ascii="Arial" w:eastAsia="MS Mincho" w:hAnsi="Arial" w:cs="Arial"/>
          <w:sz w:val="24"/>
          <w:szCs w:val="24"/>
        </w:rPr>
        <w:t xml:space="preserve">, radi protuepidemijskog cijepljenja i za osobe s medicinskom indikacijom. </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Cjepivo protiv hepatitisa A za osobe s medicinskom indikacijom i za protuepidemijsko cijepljenje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b/>
          <w:sz w:val="24"/>
          <w:szCs w:val="24"/>
        </w:rPr>
        <w:t xml:space="preserve">Ospica, </w:t>
      </w:r>
      <w:r w:rsidRPr="004017CF">
        <w:rPr>
          <w:rFonts w:ascii="Arial" w:eastAsia="MS Mincho" w:hAnsi="Arial" w:cs="Arial"/>
          <w:sz w:val="24"/>
          <w:szCs w:val="24"/>
        </w:rPr>
        <w:t>za zdravstvene radnike koji rade u primarnoj zdravstvenoj zaštiti i bolnicama te za djelatnike ustanova za predškolski odgoj, a nemaju dokumentirani primitak dvije doze cjepiva protiv ospica (</w:t>
      </w:r>
      <w:proofErr w:type="spellStart"/>
      <w:r w:rsidRPr="004017CF">
        <w:rPr>
          <w:rFonts w:ascii="Arial" w:eastAsia="MS Mincho" w:hAnsi="Arial" w:cs="Arial"/>
          <w:sz w:val="24"/>
          <w:szCs w:val="24"/>
        </w:rPr>
        <w:t>monovakcina</w:t>
      </w:r>
      <w:proofErr w:type="spellEnd"/>
      <w:r w:rsidRPr="004017CF">
        <w:rPr>
          <w:rFonts w:ascii="Arial" w:eastAsia="MS Mincho" w:hAnsi="Arial" w:cs="Arial"/>
          <w:sz w:val="24"/>
          <w:szCs w:val="24"/>
        </w:rPr>
        <w:t xml:space="preserve"> ili kombinirano cjepivo) ili serološki dokaz imuniteta.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iCs/>
          <w:sz w:val="24"/>
          <w:szCs w:val="24"/>
        </w:rPr>
        <w:t>Za cijepljenje ovih osoba nije potrebno posebno nabavljati cjepivo. S obzirom na to da je mali broj takvih osoba, mogu se cijepiti cjepivom nabavljenim na teret Hrvatskog zavoda za zdravstveno osiguranje</w:t>
      </w:r>
      <w:r w:rsidRPr="004017CF" w:rsidDel="00860C13">
        <w:rPr>
          <w:rFonts w:ascii="Arial" w:eastAsia="MS Mincho" w:hAnsi="Arial" w:cs="Arial"/>
          <w:i/>
          <w:iCs/>
          <w:sz w:val="24"/>
          <w:szCs w:val="24"/>
        </w:rPr>
        <w:t xml:space="preserve"> </w:t>
      </w:r>
      <w:r w:rsidRPr="004017CF">
        <w:rPr>
          <w:rFonts w:ascii="Arial" w:eastAsia="MS Mincho" w:hAnsi="Arial" w:cs="Arial"/>
          <w:i/>
          <w:iCs/>
          <w:sz w:val="24"/>
          <w:szCs w:val="24"/>
        </w:rPr>
        <w:t>za provedbu Programa obveznih cijepljenja, koje zavodi za javno zdravstvo dobivaju putem centralnog distributera</w:t>
      </w:r>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Prema epidemiološkim indikacijama, zavodi za javno zdravstvo provode individualna i grupna cijepljenja putnika koji putuju u </w:t>
      </w:r>
      <w:proofErr w:type="spellStart"/>
      <w:r w:rsidRPr="004017CF">
        <w:rPr>
          <w:rFonts w:ascii="Arial" w:eastAsia="MS Mincho" w:hAnsi="Arial" w:cs="Arial"/>
          <w:sz w:val="24"/>
          <w:szCs w:val="24"/>
        </w:rPr>
        <w:t>visokoendemske</w:t>
      </w:r>
      <w:proofErr w:type="spellEnd"/>
      <w:r w:rsidRPr="004017CF">
        <w:rPr>
          <w:rFonts w:ascii="Arial" w:eastAsia="MS Mincho" w:hAnsi="Arial" w:cs="Arial"/>
          <w:sz w:val="24"/>
          <w:szCs w:val="24"/>
        </w:rPr>
        <w:t xml:space="preserve"> zemlje, npr. trbušni tifus, kolera, </w:t>
      </w:r>
      <w:proofErr w:type="spellStart"/>
      <w:r w:rsidRPr="004017CF">
        <w:rPr>
          <w:rFonts w:ascii="Arial" w:eastAsia="MS Mincho" w:hAnsi="Arial" w:cs="Arial"/>
          <w:sz w:val="24"/>
          <w:szCs w:val="24"/>
        </w:rPr>
        <w:t>meningokokni</w:t>
      </w:r>
      <w:proofErr w:type="spellEnd"/>
      <w:r w:rsidRPr="004017CF">
        <w:rPr>
          <w:rFonts w:ascii="Arial" w:eastAsia="MS Mincho" w:hAnsi="Arial" w:cs="Arial"/>
          <w:sz w:val="24"/>
          <w:szCs w:val="24"/>
        </w:rPr>
        <w:t xml:space="preserve"> meningitis, hepatitis A, hepatitis B.</w:t>
      </w: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Ova cjepiva zavodi za javno zdravstvo, prema procjeni potreba, sami nabavljaju, te troškove naplaćuju cijepljenoj osobi.</w:t>
      </w:r>
    </w:p>
    <w:p w:rsidR="004017CF" w:rsidRPr="004017CF" w:rsidRDefault="004017CF" w:rsidP="004017CF">
      <w:pPr>
        <w:pStyle w:val="Naslov1"/>
        <w:jc w:val="center"/>
        <w:rPr>
          <w:rFonts w:eastAsia="MS Gothic"/>
          <w:b/>
          <w:sz w:val="24"/>
          <w:szCs w:val="24"/>
        </w:rPr>
      </w:pPr>
      <w:r w:rsidRPr="004017CF">
        <w:rPr>
          <w:rFonts w:eastAsia="MS Gothic"/>
          <w:b/>
          <w:sz w:val="24"/>
          <w:szCs w:val="24"/>
        </w:rPr>
        <w:t>7. Cijepljenje protiv HPV infekcije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widowControl w:val="0"/>
        <w:adjustRightInd w:val="0"/>
        <w:spacing w:after="0" w:line="240" w:lineRule="auto"/>
        <w:jc w:val="both"/>
        <w:textAlignment w:val="baseline"/>
        <w:rPr>
          <w:rFonts w:ascii="Times New Roman" w:eastAsia="Times New Roman" w:hAnsi="Times New Roman" w:cs="Times New Roman"/>
          <w:sz w:val="24"/>
          <w:szCs w:val="24"/>
        </w:rPr>
      </w:pPr>
    </w:p>
    <w:p w:rsidR="004017CF" w:rsidRPr="004017CF" w:rsidRDefault="004017CF" w:rsidP="004017CF">
      <w:pPr>
        <w:widowControl w:val="0"/>
        <w:adjustRightInd w:val="0"/>
        <w:spacing w:after="0" w:line="240" w:lineRule="auto"/>
        <w:jc w:val="both"/>
        <w:textAlignment w:val="baseline"/>
        <w:rPr>
          <w:rFonts w:ascii="Times New Roman" w:eastAsia="Times New Roman" w:hAnsi="Times New Roman" w:cs="Times New Roman"/>
          <w:color w:val="FF0000"/>
          <w:sz w:val="24"/>
          <w:szCs w:val="24"/>
        </w:rPr>
      </w:pPr>
      <w:r w:rsidRPr="004017CF">
        <w:rPr>
          <w:rFonts w:ascii="Times New Roman" w:eastAsia="Times New Roman" w:hAnsi="Times New Roman" w:cs="Times New Roman"/>
          <w:sz w:val="24"/>
          <w:szCs w:val="24"/>
        </w:rPr>
        <w:t>Cijepljenje protiv HPV infekcije djevojčica i djevojaka, dječaka i mladića je neobavezno, a preporučuje se radi smanjenja rizika od HPV infekcija i štetnih posljedica HPV infekcije, prvenstveno određenih karcinoma. Cijepljenje je besplatno za sve djevojčice i dječake koji pohađaju osmi razred osnovne škole, a budući je cjepivo registrirano za sve osobe od 9. godine starosti može se omogućiti i cijepljenje u toj dobi na individualni zahtjev, ovisno o raspoloživosti cjepiva kao i za sve osobe do 25. godine starosti.</w:t>
      </w:r>
      <w:r w:rsidRPr="004017CF">
        <w:rPr>
          <w:rFonts w:ascii="Times New Roman" w:eastAsia="Times New Roman" w:hAnsi="Times New Roman" w:cs="Times New Roman"/>
          <w:color w:val="FF0000"/>
          <w:sz w:val="24"/>
          <w:szCs w:val="24"/>
        </w:rPr>
        <w:t xml:space="preserve">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Cijepljenje ne uklanja rizik od infekcije i razvoja bolesti, već ga smanjuje, tako da preporuke o preventivnim ginekološkim pregledima jednako vrijede za cijepljene i necijepljene djevojke i žene. </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  </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Liječnici školske i adolescentne medicine trebaju na početku školske godine održati edukativni sastanak za roditelje djece osmog razreda osnovne škole i uručiti roditeljima pozive na cijepljenje protiv HPV-a, a roditeljima koji se ne odazovu na sastanak, putem škole/djece uputiti poziv na cijepljenje djece protiv HPV-a. Liječnici školske i adolescentne medicine odnosno nadležni zavodi za javno zdravstvo obavijest o neobaveznom cijepljenju mogu uputiti roditeljima i prije osmog razreda osnovne škole, sukladno preporukama Hrvatskog društva za školsku i sveučilišnu medicinu Hrvatskog liječničkog zbora, te ovisno o raspoloživosti cjepiva. Učenici i učenice te redovite studentice i studenti mogu se cijepiti kod nadležnog liječnika školske i adolescentne medicine, a osobe odgovarajuće dobi koje nisu u školskom sustavu mogu se cijepiti u </w:t>
      </w:r>
      <w:r w:rsidRPr="004017CF">
        <w:rPr>
          <w:rFonts w:ascii="Arial" w:eastAsia="MS Mincho" w:hAnsi="Arial" w:cs="Arial"/>
          <w:sz w:val="24"/>
          <w:szCs w:val="24"/>
        </w:rPr>
        <w:lastRenderedPageBreak/>
        <w:t>epidemiološkim ambulantama i punktovima za cijepljenje zavoda za javno zdravstvo, gdje se mogu dobiti i sve informacije o dobrovoljnom i besplatnom cijepljenju.</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  </w:t>
      </w: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Ovo cjepivo potrebno je centralno nabaviti na teret Hrvatskog zavoda za zdravstveno osiguranje 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8. </w:t>
      </w:r>
      <w:proofErr w:type="spellStart"/>
      <w:r w:rsidRPr="004017CF">
        <w:rPr>
          <w:rFonts w:eastAsia="MS Gothic"/>
          <w:b/>
          <w:sz w:val="24"/>
          <w:szCs w:val="24"/>
        </w:rPr>
        <w:t>Postekspozicijsko</w:t>
      </w:r>
      <w:proofErr w:type="spellEnd"/>
      <w:r w:rsidRPr="004017CF">
        <w:rPr>
          <w:rFonts w:eastAsia="MS Gothic"/>
          <w:b/>
          <w:sz w:val="24"/>
          <w:szCs w:val="24"/>
        </w:rPr>
        <w:t xml:space="preserve"> cijepljenje protiv tetanusa</w:t>
      </w:r>
    </w:p>
    <w:p w:rsidR="004017CF" w:rsidRPr="004017CF" w:rsidRDefault="004017CF" w:rsidP="004017CF">
      <w:pPr>
        <w:spacing w:after="0" w:line="240" w:lineRule="auto"/>
        <w:jc w:val="both"/>
        <w:rPr>
          <w:rFonts w:ascii="Arial" w:eastAsia="MS Mincho" w:hAnsi="Arial" w:cs="Arial"/>
          <w:b/>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Postekspozicijsko</w:t>
      </w:r>
      <w:proofErr w:type="spellEnd"/>
      <w:r w:rsidRPr="004017CF">
        <w:rPr>
          <w:rFonts w:ascii="Arial" w:eastAsia="MS Mincho" w:hAnsi="Arial" w:cs="Arial"/>
          <w:sz w:val="24"/>
          <w:szCs w:val="24"/>
        </w:rPr>
        <w:t xml:space="preserve"> cijepljenje protiv tetanusa provodi se prema članku 27. Pravilnika o načinu provođenja imunizacije, </w:t>
      </w:r>
      <w:proofErr w:type="spellStart"/>
      <w:r w:rsidRPr="004017CF">
        <w:rPr>
          <w:rFonts w:ascii="Arial" w:eastAsia="MS Mincho" w:hAnsi="Arial" w:cs="Arial"/>
          <w:sz w:val="24"/>
          <w:szCs w:val="24"/>
        </w:rPr>
        <w:t>seroprofilakse</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kemoprofilakse</w:t>
      </w:r>
      <w:proofErr w:type="spellEnd"/>
      <w:r w:rsidRPr="004017CF">
        <w:rPr>
          <w:rFonts w:ascii="Arial" w:eastAsia="MS Mincho" w:hAnsi="Arial" w:cs="Arial"/>
          <w:sz w:val="24"/>
          <w:szCs w:val="24"/>
        </w:rPr>
        <w:t xml:space="preserve"> protiv zaraznih bolesti te o osobama koje se moraju podvrgnuti toj obvezi. („Narodne novine“, br. 103/13,  144/20 I 133/22).</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Ovo cjepivo doktori medicine u primarnoj zdravstvenoj zaštiti, ustanove hitne medicinske pomoći, zavodi za javno zdravstvo i druge zdravstvene ustanove, prema procjeni potreba sami nabavljaju, te troškove naplaćuju Hrvatskom zavodu za zdravstveno osiguranje.</w:t>
      </w:r>
    </w:p>
    <w:p w:rsidR="004017CF" w:rsidRPr="004017CF" w:rsidRDefault="004017CF" w:rsidP="004017CF">
      <w:pPr>
        <w:pStyle w:val="Naslov1"/>
        <w:jc w:val="center"/>
        <w:rPr>
          <w:rFonts w:eastAsia="MS Gothic"/>
          <w:b/>
          <w:sz w:val="24"/>
          <w:szCs w:val="24"/>
        </w:rPr>
      </w:pPr>
      <w:r w:rsidRPr="004017CF">
        <w:rPr>
          <w:rFonts w:eastAsia="MS Gothic"/>
          <w:b/>
          <w:sz w:val="24"/>
          <w:szCs w:val="24"/>
        </w:rPr>
        <w:t>9. Cijepljenje protiv bolesti COVID-19</w:t>
      </w:r>
    </w:p>
    <w:p w:rsidR="004017CF" w:rsidRPr="004017CF" w:rsidRDefault="004017CF" w:rsidP="004017CF">
      <w:pPr>
        <w:spacing w:after="0" w:line="240" w:lineRule="auto"/>
        <w:jc w:val="both"/>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Ovisno o raspoloživosti cjepiva protiv bolesti COVID-19, cijepit će se prema Planu uvođenja, provođenja i praćenja cijepljenja protiv bolesti COVID-19 u Hrvatskoj.</w:t>
      </w:r>
    </w:p>
    <w:p w:rsidR="004017CF" w:rsidRPr="004017CF" w:rsidRDefault="004017CF" w:rsidP="004017CF">
      <w:pPr>
        <w:pStyle w:val="Naslov1"/>
        <w:jc w:val="center"/>
        <w:rPr>
          <w:rFonts w:eastAsia="MS Gothic"/>
          <w:b/>
          <w:sz w:val="24"/>
          <w:szCs w:val="24"/>
        </w:rPr>
      </w:pPr>
      <w:r w:rsidRPr="004017CF">
        <w:rPr>
          <w:rFonts w:eastAsia="MS Gothic"/>
          <w:b/>
          <w:sz w:val="24"/>
          <w:szCs w:val="24"/>
        </w:rPr>
        <w:t>10. Cijepljenje protiv bolesti Majmunskih boginja uzrokovane virusom majmunskih boginja (dalje u tekstu majmunske boginje)</w:t>
      </w:r>
    </w:p>
    <w:p w:rsidR="004017CF" w:rsidRPr="004017CF" w:rsidRDefault="004017CF" w:rsidP="004017CF">
      <w:pPr>
        <w:spacing w:after="0" w:line="240" w:lineRule="auto"/>
        <w:jc w:val="both"/>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bCs/>
          <w:sz w:val="24"/>
          <w:szCs w:val="24"/>
        </w:rPr>
      </w:pPr>
      <w:r w:rsidRPr="004017CF">
        <w:rPr>
          <w:rFonts w:ascii="Arial" w:eastAsia="MS Mincho" w:hAnsi="Arial" w:cs="Arial"/>
          <w:bCs/>
          <w:sz w:val="24"/>
          <w:szCs w:val="24"/>
        </w:rPr>
        <w:t xml:space="preserve">Ovisno o raspoloživosti cjepiva, cijepiti će se prvenstveno </w:t>
      </w:r>
      <w:proofErr w:type="spellStart"/>
      <w:r w:rsidRPr="004017CF">
        <w:rPr>
          <w:rFonts w:ascii="Arial" w:eastAsia="MS Mincho" w:hAnsi="Arial" w:cs="Arial"/>
          <w:bCs/>
          <w:sz w:val="24"/>
          <w:szCs w:val="24"/>
        </w:rPr>
        <w:t>postekspozicijski</w:t>
      </w:r>
      <w:proofErr w:type="spellEnd"/>
      <w:r w:rsidRPr="004017CF">
        <w:rPr>
          <w:rFonts w:ascii="Arial" w:eastAsia="MS Mincho" w:hAnsi="Arial" w:cs="Arial"/>
          <w:bCs/>
          <w:sz w:val="24"/>
          <w:szCs w:val="24"/>
        </w:rPr>
        <w:t xml:space="preserve"> bliski kontakti osoba oboljelih od majmunskih boginja. Ovisno o epidemiološkoj situaciji, može se preporučiti i </w:t>
      </w:r>
      <w:proofErr w:type="spellStart"/>
      <w:r w:rsidRPr="004017CF">
        <w:rPr>
          <w:rFonts w:ascii="Arial" w:eastAsia="MS Mincho" w:hAnsi="Arial" w:cs="Arial"/>
          <w:bCs/>
          <w:sz w:val="24"/>
          <w:szCs w:val="24"/>
        </w:rPr>
        <w:t>preekspozicijsko</w:t>
      </w:r>
      <w:proofErr w:type="spellEnd"/>
      <w:r w:rsidRPr="004017CF">
        <w:rPr>
          <w:rFonts w:ascii="Arial" w:eastAsia="MS Mincho" w:hAnsi="Arial" w:cs="Arial"/>
          <w:bCs/>
          <w:sz w:val="24"/>
          <w:szCs w:val="24"/>
        </w:rPr>
        <w:t xml:space="preserve"> cijepljenje osoba u povećanom riziku od </w:t>
      </w:r>
      <w:proofErr w:type="spellStart"/>
      <w:r w:rsidRPr="004017CF">
        <w:rPr>
          <w:rFonts w:ascii="Arial" w:eastAsia="MS Mincho" w:hAnsi="Arial" w:cs="Arial"/>
          <w:bCs/>
          <w:sz w:val="24"/>
          <w:szCs w:val="24"/>
        </w:rPr>
        <w:t>zaražavanja</w:t>
      </w:r>
      <w:proofErr w:type="spellEnd"/>
      <w:r w:rsidRPr="004017CF">
        <w:rPr>
          <w:rFonts w:ascii="Arial" w:eastAsia="MS Mincho" w:hAnsi="Arial" w:cs="Arial"/>
          <w:bCs/>
          <w:sz w:val="24"/>
          <w:szCs w:val="24"/>
        </w:rPr>
        <w:t xml:space="preserve"> ili teškog oblika bolesti, ovisno o raspoloživosti cjepiva.</w:t>
      </w:r>
    </w:p>
    <w:p w:rsidR="004017CF" w:rsidRPr="004017CF" w:rsidRDefault="004017CF" w:rsidP="004017CF">
      <w:pPr>
        <w:spacing w:after="0" w:line="240" w:lineRule="auto"/>
        <w:jc w:val="both"/>
        <w:rPr>
          <w:rFonts w:ascii="Arial" w:eastAsia="MS Mincho" w:hAnsi="Arial" w:cs="Arial"/>
          <w:bCs/>
          <w:sz w:val="24"/>
          <w:szCs w:val="24"/>
        </w:rPr>
      </w:pPr>
    </w:p>
    <w:p w:rsidR="004017CF" w:rsidRPr="004017CF" w:rsidRDefault="004017CF" w:rsidP="004017CF">
      <w:pPr>
        <w:spacing w:after="0" w:line="240" w:lineRule="auto"/>
        <w:jc w:val="both"/>
        <w:rPr>
          <w:rFonts w:ascii="Arial" w:eastAsia="MS Mincho" w:hAnsi="Arial" w:cs="Arial"/>
          <w:bCs/>
          <w:sz w:val="24"/>
          <w:szCs w:val="24"/>
        </w:rPr>
      </w:pPr>
      <w:r w:rsidRPr="004017CF">
        <w:rPr>
          <w:rFonts w:ascii="Arial" w:eastAsia="MS Mincho" w:hAnsi="Arial" w:cs="Arial"/>
          <w:bCs/>
          <w:sz w:val="24"/>
          <w:szCs w:val="24"/>
        </w:rPr>
        <w:t>Cijepljenje protiv majmunskih boginja provodi se cjepivom protiv velikih boginja sukladno uputama Hrvatskog zavoda za javno zdravstvo.</w:t>
      </w:r>
    </w:p>
    <w:p w:rsidR="004017CF" w:rsidRPr="004017CF" w:rsidRDefault="004017CF" w:rsidP="004017CF">
      <w:pPr>
        <w:pStyle w:val="Naslov1"/>
        <w:jc w:val="center"/>
        <w:rPr>
          <w:rFonts w:eastAsia="MS Gothic"/>
          <w:b/>
          <w:sz w:val="24"/>
          <w:szCs w:val="24"/>
        </w:rPr>
      </w:pPr>
      <w:r w:rsidRPr="004017CF">
        <w:rPr>
          <w:rFonts w:eastAsia="MS Gothic"/>
          <w:b/>
          <w:sz w:val="24"/>
          <w:szCs w:val="24"/>
        </w:rPr>
        <w:t>SEROPROFILAKSA ZARAZNIH BOLESTI</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1. </w:t>
      </w:r>
      <w:proofErr w:type="spellStart"/>
      <w:r w:rsidRPr="004017CF">
        <w:rPr>
          <w:rFonts w:eastAsia="MS Gothic"/>
          <w:b/>
          <w:sz w:val="24"/>
          <w:szCs w:val="24"/>
        </w:rPr>
        <w:t>Seroprofilaksa</w:t>
      </w:r>
      <w:proofErr w:type="spellEnd"/>
      <w:r w:rsidRPr="004017CF">
        <w:rPr>
          <w:rFonts w:eastAsia="MS Gothic"/>
          <w:b/>
          <w:sz w:val="24"/>
          <w:szCs w:val="24"/>
        </w:rPr>
        <w:t xml:space="preserve"> tetanusa</w:t>
      </w:r>
    </w:p>
    <w:p w:rsidR="004017CF" w:rsidRPr="004017CF" w:rsidRDefault="004017CF" w:rsidP="004017CF">
      <w:pPr>
        <w:spacing w:after="0" w:line="240" w:lineRule="auto"/>
        <w:jc w:val="both"/>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tetanusa obvezna je za sve ozlijeđene osobe koje nisu cijepljene protiv tetanusa, koje su nepotpuno cijepljene i za koje nema dokaza da su cijepljene te ako je od posljednjeg cijepljenja prošlo više od 10 godina.</w:t>
      </w: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tetanusa daje se odmah nakon utvrđivanja indikacije, uz istovremeno davanje prve doze </w:t>
      </w:r>
      <w:proofErr w:type="spellStart"/>
      <w:r w:rsidRPr="004017CF">
        <w:rPr>
          <w:rFonts w:ascii="Arial" w:eastAsia="MS Mincho" w:hAnsi="Arial" w:cs="Arial"/>
          <w:sz w:val="24"/>
          <w:szCs w:val="24"/>
        </w:rPr>
        <w:t>antitetanusnog</w:t>
      </w:r>
      <w:proofErr w:type="spellEnd"/>
      <w:r w:rsidRPr="004017CF">
        <w:rPr>
          <w:rFonts w:ascii="Arial" w:eastAsia="MS Mincho" w:hAnsi="Arial" w:cs="Arial"/>
          <w:sz w:val="24"/>
          <w:szCs w:val="24"/>
        </w:rPr>
        <w:t xml:space="preserve"> cjepiva.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tetanusa obavlja se tako što se ozlijeđenoj osobi daje odgovarajuća doza humanog </w:t>
      </w:r>
      <w:proofErr w:type="spellStart"/>
      <w:r w:rsidRPr="004017CF">
        <w:rPr>
          <w:rFonts w:ascii="Arial" w:eastAsia="MS Mincho" w:hAnsi="Arial" w:cs="Arial"/>
          <w:sz w:val="24"/>
          <w:szCs w:val="24"/>
        </w:rPr>
        <w:t>antitetanusnog</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imunoglobulina</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 xml:space="preserve">Humani </w:t>
      </w:r>
      <w:proofErr w:type="spellStart"/>
      <w:r w:rsidRPr="004017CF">
        <w:rPr>
          <w:rFonts w:ascii="Arial" w:eastAsia="MS Mincho" w:hAnsi="Arial" w:cs="Arial"/>
          <w:i/>
          <w:sz w:val="24"/>
          <w:szCs w:val="24"/>
        </w:rPr>
        <w:t>antitetanusni</w:t>
      </w:r>
      <w:proofErr w:type="spellEnd"/>
      <w:r w:rsidRPr="004017CF">
        <w:rPr>
          <w:rFonts w:ascii="Arial" w:eastAsia="MS Mincho" w:hAnsi="Arial" w:cs="Arial"/>
          <w:i/>
          <w:sz w:val="24"/>
          <w:szCs w:val="24"/>
        </w:rPr>
        <w:t xml:space="preserve"> </w:t>
      </w:r>
      <w:proofErr w:type="spellStart"/>
      <w:r w:rsidRPr="004017CF">
        <w:rPr>
          <w:rFonts w:ascii="Arial" w:eastAsia="MS Mincho" w:hAnsi="Arial" w:cs="Arial"/>
          <w:i/>
          <w:sz w:val="24"/>
          <w:szCs w:val="24"/>
        </w:rPr>
        <w:t>imunoglobulin</w:t>
      </w:r>
      <w:proofErr w:type="spellEnd"/>
      <w:r w:rsidRPr="004017CF">
        <w:rPr>
          <w:rFonts w:ascii="Arial" w:eastAsia="MS Mincho" w:hAnsi="Arial" w:cs="Arial"/>
          <w:i/>
          <w:sz w:val="24"/>
          <w:szCs w:val="24"/>
        </w:rPr>
        <w:t xml:space="preserve"> doktori medicine u primarnoj zdravstvenoj zaštiti, ustanove hitne medicinske pomoći, zavodi za javno zdravstvo te druge zdravstvene ustanove prema procjeni potreba, sami nabavljaju putem zastupnika proizvođača, te uslugu imunizacije prema medicinskoj indikaciji naplaćuju Hrvatskom zavodu za zdravstveno osiguranje.</w:t>
      </w:r>
      <w:r w:rsidRPr="004017CF">
        <w:rPr>
          <w:rFonts w:ascii="Arial" w:eastAsia="MS Mincho" w:hAnsi="Arial" w:cs="Arial"/>
          <w:sz w:val="24"/>
          <w:szCs w:val="24"/>
        </w:rPr>
        <w:tab/>
      </w:r>
      <w:r w:rsidRPr="004017CF">
        <w:rPr>
          <w:rFonts w:ascii="Arial" w:eastAsia="MS Mincho" w:hAnsi="Arial" w:cs="Arial"/>
          <w:i/>
          <w:sz w:val="24"/>
          <w:szCs w:val="24"/>
        </w:rPr>
        <w:t xml:space="preserve">Procjenjuje se da je ovu </w:t>
      </w:r>
      <w:proofErr w:type="spellStart"/>
      <w:r w:rsidRPr="004017CF">
        <w:rPr>
          <w:rFonts w:ascii="Arial" w:eastAsia="MS Mincho" w:hAnsi="Arial" w:cs="Arial"/>
          <w:i/>
          <w:sz w:val="24"/>
          <w:szCs w:val="24"/>
        </w:rPr>
        <w:t>seroprofilaksu</w:t>
      </w:r>
      <w:proofErr w:type="spellEnd"/>
      <w:r w:rsidRPr="004017CF">
        <w:rPr>
          <w:rFonts w:ascii="Arial" w:eastAsia="MS Mincho" w:hAnsi="Arial" w:cs="Arial"/>
          <w:i/>
          <w:sz w:val="24"/>
          <w:szCs w:val="24"/>
        </w:rPr>
        <w:t xml:space="preserve"> godišnje potrebno primijeniti kod 30.000 do 40.000 osoba.</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2. </w:t>
      </w:r>
      <w:proofErr w:type="spellStart"/>
      <w:r w:rsidRPr="004017CF">
        <w:rPr>
          <w:rFonts w:eastAsia="MS Gothic"/>
          <w:b/>
          <w:sz w:val="24"/>
          <w:szCs w:val="24"/>
        </w:rPr>
        <w:t>Seroprofilaksa</w:t>
      </w:r>
      <w:proofErr w:type="spellEnd"/>
      <w:r w:rsidRPr="004017CF">
        <w:rPr>
          <w:rFonts w:eastAsia="MS Gothic"/>
          <w:b/>
          <w:sz w:val="24"/>
          <w:szCs w:val="24"/>
        </w:rPr>
        <w:t xml:space="preserve"> bjesnoće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bjesnoće obvezna je za sve osobe koje će se </w:t>
      </w:r>
      <w:proofErr w:type="spellStart"/>
      <w:r w:rsidRPr="004017CF">
        <w:rPr>
          <w:rFonts w:ascii="Arial" w:eastAsia="MS Mincho" w:hAnsi="Arial" w:cs="Arial"/>
          <w:sz w:val="24"/>
          <w:szCs w:val="24"/>
        </w:rPr>
        <w:t>postekspozicijski</w:t>
      </w:r>
      <w:proofErr w:type="spellEnd"/>
      <w:r w:rsidRPr="004017CF">
        <w:rPr>
          <w:rFonts w:ascii="Arial" w:eastAsia="MS Mincho" w:hAnsi="Arial" w:cs="Arial"/>
          <w:sz w:val="24"/>
          <w:szCs w:val="24"/>
        </w:rPr>
        <w:t xml:space="preserve"> cijepiti nakon ozbiljne izloženosti (ozljeda kategorije III), a u svim ostalim slučajevima na temelju procjene epidemiologa (ozljeda kategorije II).</w:t>
      </w: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bjesnoće obavlja se odmah nakon utvrđivanja indikacije uz istovremeno davanje prve doze cjepiva protiv bjesnoće.</w:t>
      </w: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bjesnoće obavlja se davanjem ozlijeđenoj osobi odgovarajuće doze humanog </w:t>
      </w:r>
      <w:proofErr w:type="spellStart"/>
      <w:r w:rsidRPr="004017CF">
        <w:rPr>
          <w:rFonts w:ascii="Arial" w:eastAsia="MS Mincho" w:hAnsi="Arial" w:cs="Arial"/>
          <w:sz w:val="24"/>
          <w:szCs w:val="24"/>
        </w:rPr>
        <w:t>antirabičnog</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imunoglobulina</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 xml:space="preserve">Humani </w:t>
      </w:r>
      <w:proofErr w:type="spellStart"/>
      <w:r w:rsidRPr="004017CF">
        <w:rPr>
          <w:rFonts w:ascii="Arial" w:eastAsia="MS Mincho" w:hAnsi="Arial" w:cs="Arial"/>
          <w:i/>
          <w:sz w:val="24"/>
          <w:szCs w:val="24"/>
        </w:rPr>
        <w:t>antirabični</w:t>
      </w:r>
      <w:proofErr w:type="spellEnd"/>
      <w:r w:rsidRPr="004017CF">
        <w:rPr>
          <w:rFonts w:ascii="Arial" w:eastAsia="MS Mincho" w:hAnsi="Arial" w:cs="Arial"/>
          <w:i/>
          <w:sz w:val="24"/>
          <w:szCs w:val="24"/>
        </w:rPr>
        <w:t xml:space="preserve"> </w:t>
      </w:r>
      <w:proofErr w:type="spellStart"/>
      <w:r w:rsidRPr="004017CF">
        <w:rPr>
          <w:rFonts w:ascii="Arial" w:eastAsia="MS Mincho" w:hAnsi="Arial" w:cs="Arial"/>
          <w:i/>
          <w:sz w:val="24"/>
          <w:szCs w:val="24"/>
        </w:rPr>
        <w:t>imunoglobulin</w:t>
      </w:r>
      <w:proofErr w:type="spellEnd"/>
      <w:r w:rsidRPr="004017CF">
        <w:rPr>
          <w:rFonts w:ascii="Arial" w:eastAsia="MS Mincho" w:hAnsi="Arial" w:cs="Arial"/>
          <w:i/>
          <w:sz w:val="24"/>
          <w:szCs w:val="24"/>
        </w:rPr>
        <w:t xml:space="preserve">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 xml:space="preserve">prema procjeni potrebnih količina te distribuirati zavodima za javno zdravstvo putem centralnog distributera. Ako zbog povećane potražnje ponestane </w:t>
      </w:r>
      <w:proofErr w:type="spellStart"/>
      <w:r w:rsidRPr="004017CF">
        <w:rPr>
          <w:rFonts w:ascii="Arial" w:eastAsia="MS Mincho" w:hAnsi="Arial" w:cs="Arial"/>
          <w:i/>
          <w:sz w:val="24"/>
          <w:szCs w:val="24"/>
        </w:rPr>
        <w:t>imunoglobulina</w:t>
      </w:r>
      <w:proofErr w:type="spellEnd"/>
      <w:r w:rsidRPr="004017CF">
        <w:rPr>
          <w:rFonts w:ascii="Arial" w:eastAsia="MS Mincho" w:hAnsi="Arial" w:cs="Arial"/>
          <w:i/>
          <w:sz w:val="24"/>
          <w:szCs w:val="24"/>
        </w:rPr>
        <w:t xml:space="preserve"> nabavljenog centraliziranim postupkom, zavodi za javno zdravstvo sami nabavljaju dodatne količine </w:t>
      </w:r>
      <w:proofErr w:type="spellStart"/>
      <w:r w:rsidRPr="004017CF">
        <w:rPr>
          <w:rFonts w:ascii="Arial" w:eastAsia="MS Mincho" w:hAnsi="Arial" w:cs="Arial"/>
          <w:i/>
          <w:sz w:val="24"/>
          <w:szCs w:val="24"/>
        </w:rPr>
        <w:t>imunoglobulina</w:t>
      </w:r>
      <w:proofErr w:type="spellEnd"/>
      <w:r w:rsidRPr="004017CF">
        <w:rPr>
          <w:rFonts w:ascii="Arial" w:eastAsia="MS Mincho" w:hAnsi="Arial" w:cs="Arial"/>
          <w:i/>
          <w:sz w:val="24"/>
          <w:szCs w:val="24"/>
        </w:rPr>
        <w:t xml:space="preserve"> te troškove naplaćuju Hrvatskom zavodu za zdravstveno osiguranje.</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ab/>
      </w:r>
      <w:r w:rsidRPr="004017CF">
        <w:rPr>
          <w:rFonts w:ascii="Arial" w:eastAsia="MS Mincho" w:hAnsi="Arial" w:cs="Arial"/>
          <w:sz w:val="24"/>
          <w:szCs w:val="24"/>
        </w:rPr>
        <w:tab/>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3. </w:t>
      </w:r>
      <w:proofErr w:type="spellStart"/>
      <w:r w:rsidRPr="004017CF">
        <w:rPr>
          <w:rFonts w:eastAsia="MS Gothic"/>
          <w:b/>
          <w:sz w:val="24"/>
          <w:szCs w:val="24"/>
        </w:rPr>
        <w:t>Seroprofilaksa</w:t>
      </w:r>
      <w:proofErr w:type="spellEnd"/>
      <w:r w:rsidRPr="004017CF">
        <w:rPr>
          <w:rFonts w:eastAsia="MS Gothic"/>
          <w:b/>
          <w:sz w:val="24"/>
          <w:szCs w:val="24"/>
        </w:rPr>
        <w:t xml:space="preserve"> virusne žutice tipa B – hepatitisa B</w:t>
      </w:r>
    </w:p>
    <w:p w:rsidR="004017CF" w:rsidRPr="004017CF" w:rsidRDefault="004017CF" w:rsidP="004017CF">
      <w:pPr>
        <w:spacing w:after="0" w:line="240" w:lineRule="auto"/>
        <w:jc w:val="both"/>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virusne žutice tipa B obvezna je za:</w:t>
      </w:r>
    </w:p>
    <w:p w:rsidR="004017CF" w:rsidRPr="004017CF" w:rsidRDefault="004017CF" w:rsidP="004017CF">
      <w:pPr>
        <w:numPr>
          <w:ilvl w:val="0"/>
          <w:numId w:val="10"/>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novorođenčad </w:t>
      </w:r>
      <w:proofErr w:type="spellStart"/>
      <w:r w:rsidRPr="004017CF">
        <w:rPr>
          <w:rFonts w:ascii="Arial" w:eastAsia="MS Mincho" w:hAnsi="Arial" w:cs="Arial"/>
          <w:sz w:val="24"/>
          <w:szCs w:val="24"/>
        </w:rPr>
        <w:t>HBsAg</w:t>
      </w:r>
      <w:proofErr w:type="spellEnd"/>
      <w:r w:rsidRPr="004017CF">
        <w:rPr>
          <w:rFonts w:ascii="Arial" w:eastAsia="MS Mincho" w:hAnsi="Arial" w:cs="Arial"/>
          <w:sz w:val="24"/>
          <w:szCs w:val="24"/>
        </w:rPr>
        <w:t xml:space="preserve"> pozitivnih majki</w:t>
      </w:r>
    </w:p>
    <w:p w:rsidR="004017CF" w:rsidRPr="004017CF" w:rsidRDefault="004017CF" w:rsidP="004017CF">
      <w:pPr>
        <w:numPr>
          <w:ilvl w:val="0"/>
          <w:numId w:val="10"/>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necijepljene osobe ili </w:t>
      </w:r>
      <w:proofErr w:type="spellStart"/>
      <w:r w:rsidRPr="004017CF">
        <w:rPr>
          <w:rFonts w:ascii="Arial" w:eastAsia="MS Mincho" w:hAnsi="Arial" w:cs="Arial"/>
          <w:sz w:val="24"/>
          <w:szCs w:val="24"/>
        </w:rPr>
        <w:t>nereaktore</w:t>
      </w:r>
      <w:proofErr w:type="spellEnd"/>
      <w:r w:rsidRPr="004017CF">
        <w:rPr>
          <w:rFonts w:ascii="Arial" w:eastAsia="MS Mincho" w:hAnsi="Arial" w:cs="Arial"/>
          <w:sz w:val="24"/>
          <w:szCs w:val="24"/>
        </w:rPr>
        <w:t xml:space="preserve"> koji su bili izloženi izravnom dodiru sa zaraznim materijalom.</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se obavlja </w:t>
      </w:r>
      <w:proofErr w:type="spellStart"/>
      <w:r w:rsidRPr="004017CF">
        <w:rPr>
          <w:rFonts w:ascii="Arial" w:eastAsia="MS Mincho" w:hAnsi="Arial" w:cs="Arial"/>
          <w:sz w:val="24"/>
          <w:szCs w:val="24"/>
        </w:rPr>
        <w:t>intramuskularnim</w:t>
      </w:r>
      <w:proofErr w:type="spellEnd"/>
      <w:r w:rsidRPr="004017CF">
        <w:rPr>
          <w:rFonts w:ascii="Arial" w:eastAsia="MS Mincho" w:hAnsi="Arial" w:cs="Arial"/>
          <w:sz w:val="24"/>
          <w:szCs w:val="24"/>
        </w:rPr>
        <w:t xml:space="preserve"> davanjem humanog hepatitis B </w:t>
      </w:r>
      <w:proofErr w:type="spellStart"/>
      <w:r w:rsidRPr="004017CF">
        <w:rPr>
          <w:rFonts w:ascii="Arial" w:eastAsia="MS Mincho" w:hAnsi="Arial" w:cs="Arial"/>
          <w:sz w:val="24"/>
          <w:szCs w:val="24"/>
        </w:rPr>
        <w:t>imunoglobulina</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 xml:space="preserve">Humani hepatitis B </w:t>
      </w:r>
      <w:proofErr w:type="spellStart"/>
      <w:r w:rsidRPr="004017CF">
        <w:rPr>
          <w:rFonts w:ascii="Arial" w:eastAsia="MS Mincho" w:hAnsi="Arial" w:cs="Arial"/>
          <w:i/>
          <w:sz w:val="24"/>
          <w:szCs w:val="24"/>
        </w:rPr>
        <w:t>imunoglobulin</w:t>
      </w:r>
      <w:proofErr w:type="spellEnd"/>
      <w:r w:rsidRPr="004017CF">
        <w:rPr>
          <w:rFonts w:ascii="Arial" w:eastAsia="MS Mincho" w:hAnsi="Arial" w:cs="Arial"/>
          <w:i/>
          <w:sz w:val="24"/>
          <w:szCs w:val="24"/>
        </w:rPr>
        <w:t xml:space="preserve"> potrebno je centralno nabaviti na teret Hrvatskog zavoda za zdravstveno osiguranje</w:t>
      </w:r>
      <w:r w:rsidRPr="004017CF" w:rsidDel="00860C13">
        <w:rPr>
          <w:rFonts w:ascii="Arial" w:eastAsia="MS Mincho" w:hAnsi="Arial" w:cs="Arial"/>
          <w:i/>
          <w:sz w:val="24"/>
          <w:szCs w:val="24"/>
        </w:rPr>
        <w:t xml:space="preserve"> </w:t>
      </w:r>
      <w:r w:rsidRPr="004017CF">
        <w:rPr>
          <w:rFonts w:ascii="Arial" w:eastAsia="MS Mincho" w:hAnsi="Arial" w:cs="Arial"/>
          <w:i/>
          <w:sz w:val="24"/>
          <w:szCs w:val="24"/>
        </w:rPr>
        <w:t xml:space="preserve">prema procjeni potrebnih količina te distribuirati zavodima za javno zdravstvo putem centralnog distributera. Ako zbog povećane potražnje ponestane </w:t>
      </w:r>
      <w:proofErr w:type="spellStart"/>
      <w:r w:rsidRPr="004017CF">
        <w:rPr>
          <w:rFonts w:ascii="Arial" w:eastAsia="MS Mincho" w:hAnsi="Arial" w:cs="Arial"/>
          <w:i/>
          <w:sz w:val="24"/>
          <w:szCs w:val="24"/>
        </w:rPr>
        <w:t>imunoglobulina</w:t>
      </w:r>
      <w:proofErr w:type="spellEnd"/>
      <w:r w:rsidRPr="004017CF">
        <w:rPr>
          <w:rFonts w:ascii="Arial" w:eastAsia="MS Mincho" w:hAnsi="Arial" w:cs="Arial"/>
          <w:i/>
          <w:sz w:val="24"/>
          <w:szCs w:val="24"/>
        </w:rPr>
        <w:t xml:space="preserve"> nabavljenog centraliziranim postupkom, zdravstvene ustanove same nabavljaju dodatne količine </w:t>
      </w:r>
      <w:proofErr w:type="spellStart"/>
      <w:r w:rsidRPr="004017CF">
        <w:rPr>
          <w:rFonts w:ascii="Arial" w:eastAsia="MS Mincho" w:hAnsi="Arial" w:cs="Arial"/>
          <w:i/>
          <w:sz w:val="24"/>
          <w:szCs w:val="24"/>
        </w:rPr>
        <w:t>imunoglobulina</w:t>
      </w:r>
      <w:proofErr w:type="spellEnd"/>
      <w:r w:rsidRPr="004017CF">
        <w:rPr>
          <w:rFonts w:ascii="Arial" w:eastAsia="MS Mincho" w:hAnsi="Arial" w:cs="Arial"/>
          <w:i/>
          <w:sz w:val="24"/>
          <w:szCs w:val="24"/>
        </w:rPr>
        <w:t xml:space="preserve"> te troškove naplaćuju Hrvatskom zavodu za zdravstveno osiguranje.</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4. Prevencija </w:t>
      </w:r>
      <w:bookmarkStart w:id="2" w:name="_Hlk81211680"/>
      <w:r w:rsidRPr="004017CF">
        <w:rPr>
          <w:rFonts w:eastAsia="MS Gothic"/>
          <w:b/>
          <w:sz w:val="24"/>
          <w:szCs w:val="24"/>
        </w:rPr>
        <w:t>teške bolesti donjeg dišnog sustava prouzrokovane infekcijom</w:t>
      </w:r>
      <w:bookmarkEnd w:id="2"/>
      <w:r w:rsidRPr="004017CF">
        <w:rPr>
          <w:rFonts w:eastAsia="MS Gothic"/>
          <w:b/>
          <w:sz w:val="24"/>
          <w:szCs w:val="24"/>
        </w:rPr>
        <w:t xml:space="preserve"> respiratornim </w:t>
      </w:r>
      <w:proofErr w:type="spellStart"/>
      <w:r w:rsidRPr="004017CF">
        <w:rPr>
          <w:rFonts w:eastAsia="MS Gothic"/>
          <w:b/>
          <w:sz w:val="24"/>
          <w:szCs w:val="24"/>
        </w:rPr>
        <w:t>sincicijskim</w:t>
      </w:r>
      <w:proofErr w:type="spellEnd"/>
      <w:r w:rsidRPr="004017CF">
        <w:rPr>
          <w:rFonts w:eastAsia="MS Gothic"/>
          <w:b/>
          <w:sz w:val="24"/>
          <w:szCs w:val="24"/>
        </w:rPr>
        <w:t xml:space="preserve"> virusom (RSV)</w:t>
      </w:r>
    </w:p>
    <w:p w:rsidR="004017CF" w:rsidRPr="004017CF" w:rsidRDefault="004017CF" w:rsidP="004017CF">
      <w:pPr>
        <w:spacing w:after="0" w:line="240" w:lineRule="auto"/>
        <w:jc w:val="center"/>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Hrvatski zavod za zdravstveno osiguranje osigurava količine </w:t>
      </w:r>
      <w:proofErr w:type="spellStart"/>
      <w:r w:rsidRPr="004017CF">
        <w:rPr>
          <w:rFonts w:ascii="Arial" w:eastAsia="MS Mincho" w:hAnsi="Arial" w:cs="Arial"/>
          <w:sz w:val="24"/>
          <w:szCs w:val="24"/>
        </w:rPr>
        <w:t>palivizumaba</w:t>
      </w:r>
      <w:proofErr w:type="spellEnd"/>
      <w:r w:rsidRPr="004017CF">
        <w:rPr>
          <w:rFonts w:ascii="Arial" w:eastAsia="MS Mincho" w:hAnsi="Arial" w:cs="Arial"/>
          <w:sz w:val="24"/>
          <w:szCs w:val="24"/>
        </w:rPr>
        <w:t xml:space="preserve"> potrebne za prevenciju teške bolesti donjeg dišnog sustava prouzrokovane infekcijom</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lastRenderedPageBreak/>
        <w:t xml:space="preserve">respiratornim </w:t>
      </w:r>
      <w:proofErr w:type="spellStart"/>
      <w:r w:rsidRPr="004017CF">
        <w:rPr>
          <w:rFonts w:ascii="Arial" w:eastAsia="MS Mincho" w:hAnsi="Arial" w:cs="Arial"/>
          <w:sz w:val="24"/>
          <w:szCs w:val="24"/>
        </w:rPr>
        <w:t>sincicijskim</w:t>
      </w:r>
      <w:proofErr w:type="spellEnd"/>
      <w:r w:rsidRPr="004017CF">
        <w:rPr>
          <w:rFonts w:ascii="Arial" w:eastAsia="MS Mincho" w:hAnsi="Arial" w:cs="Arial"/>
          <w:sz w:val="24"/>
          <w:szCs w:val="24"/>
        </w:rPr>
        <w:t xml:space="preserve"> virusom (RSV),</w:t>
      </w:r>
      <w:r w:rsidRPr="004017CF">
        <w:rPr>
          <w:rFonts w:ascii="Arial" w:eastAsia="Calibri" w:hAnsi="Arial" w:cs="Arial"/>
          <w:sz w:val="20"/>
          <w:szCs w:val="20"/>
        </w:rPr>
        <w:t xml:space="preserve"> </w:t>
      </w:r>
      <w:r w:rsidRPr="004017CF">
        <w:rPr>
          <w:rFonts w:ascii="Arial" w:eastAsia="Calibri" w:hAnsi="Arial" w:cs="Arial"/>
          <w:sz w:val="24"/>
          <w:szCs w:val="24"/>
        </w:rPr>
        <w:t xml:space="preserve">a prema niže navedenim smjernicama radne skupine za izradu novih smjernica </w:t>
      </w:r>
      <w:proofErr w:type="spellStart"/>
      <w:r w:rsidRPr="004017CF">
        <w:rPr>
          <w:rFonts w:ascii="Arial" w:eastAsia="Calibri" w:hAnsi="Arial" w:cs="Arial"/>
          <w:sz w:val="24"/>
          <w:szCs w:val="24"/>
        </w:rPr>
        <w:t>imunoprofilakse</w:t>
      </w:r>
      <w:proofErr w:type="spellEnd"/>
      <w:r w:rsidRPr="004017CF">
        <w:rPr>
          <w:rFonts w:ascii="Arial" w:eastAsia="Calibri" w:hAnsi="Arial" w:cs="Arial"/>
          <w:sz w:val="24"/>
          <w:szCs w:val="24"/>
        </w:rPr>
        <w:t xml:space="preserve"> RSV infekcije </w:t>
      </w:r>
      <w:proofErr w:type="spellStart"/>
      <w:r w:rsidRPr="004017CF">
        <w:rPr>
          <w:rFonts w:ascii="Arial" w:eastAsia="Calibri" w:hAnsi="Arial" w:cs="Arial"/>
          <w:sz w:val="24"/>
          <w:szCs w:val="24"/>
        </w:rPr>
        <w:t>palivizumabom</w:t>
      </w:r>
      <w:proofErr w:type="spellEnd"/>
      <w:r w:rsidRPr="004017CF">
        <w:rPr>
          <w:rFonts w:ascii="Arial" w:eastAsia="Calibri" w:hAnsi="Arial" w:cs="Arial"/>
          <w:sz w:val="24"/>
          <w:szCs w:val="24"/>
        </w:rPr>
        <w:t xml:space="preserve"> Hrvatskog pedijatrijskog društva.</w:t>
      </w:r>
    </w:p>
    <w:p w:rsidR="004017CF" w:rsidRPr="004017CF" w:rsidRDefault="004017CF" w:rsidP="004017CF">
      <w:pPr>
        <w:numPr>
          <w:ilvl w:val="0"/>
          <w:numId w:val="2"/>
        </w:numPr>
        <w:spacing w:beforeAutospacing="1" w:after="0" w:afterAutospacing="1" w:line="240" w:lineRule="auto"/>
        <w:rPr>
          <w:rFonts w:ascii="Arial" w:eastAsia="Calibri" w:hAnsi="Arial" w:cs="Arial"/>
          <w:b/>
          <w:bCs/>
          <w:lang w:val="en-US"/>
        </w:rPr>
      </w:pPr>
      <w:proofErr w:type="spellStart"/>
      <w:r w:rsidRPr="004017CF">
        <w:rPr>
          <w:rFonts w:ascii="Arial" w:eastAsia="Calibri" w:hAnsi="Arial" w:cs="Arial"/>
          <w:b/>
          <w:bCs/>
          <w:lang w:val="en-US"/>
        </w:rPr>
        <w:t>Nedonoščad</w:t>
      </w:r>
      <w:proofErr w:type="spellEnd"/>
      <w:r w:rsidRPr="004017CF">
        <w:rPr>
          <w:rFonts w:ascii="Arial" w:eastAsia="Calibri" w:hAnsi="Arial" w:cs="Arial"/>
          <w:b/>
          <w:bCs/>
          <w:lang w:val="en-US"/>
        </w:rPr>
        <w:t xml:space="preserve">  </w:t>
      </w:r>
    </w:p>
    <w:p w:rsidR="004017CF" w:rsidRPr="004017CF" w:rsidRDefault="004017CF" w:rsidP="004017CF">
      <w:pPr>
        <w:spacing w:beforeAutospacing="1" w:after="0" w:afterAutospacing="1" w:line="240" w:lineRule="auto"/>
        <w:rPr>
          <w:rFonts w:ascii="Arial" w:eastAsia="Calibri" w:hAnsi="Arial" w:cs="Arial"/>
          <w:b/>
          <w:bCs/>
          <w:lang w:val="en-US"/>
        </w:rPr>
      </w:pPr>
      <w:r w:rsidRPr="004017CF">
        <w:rPr>
          <w:rFonts w:ascii="Arial" w:eastAsia="Calibri" w:hAnsi="Arial" w:cs="Arial"/>
          <w:b/>
          <w:bCs/>
          <w:lang w:val="en-US"/>
        </w:rPr>
        <w:t xml:space="preserve">1a (bez </w:t>
      </w:r>
      <w:proofErr w:type="spellStart"/>
      <w:r w:rsidRPr="004017CF">
        <w:rPr>
          <w:rFonts w:ascii="Arial" w:eastAsia="Calibri" w:hAnsi="Arial" w:cs="Arial"/>
          <w:b/>
          <w:bCs/>
          <w:lang w:val="en-US"/>
        </w:rPr>
        <w:t>komorbiditeta</w:t>
      </w:r>
      <w:proofErr w:type="spellEnd"/>
      <w:r w:rsidRPr="004017CF">
        <w:rPr>
          <w:rFonts w:ascii="Arial" w:eastAsia="Calibri" w:hAnsi="Arial" w:cs="Arial"/>
          <w:b/>
          <w:bCs/>
          <w:lang w:val="en-US"/>
        </w:rPr>
        <w:t xml:space="preserve">): </w:t>
      </w:r>
    </w:p>
    <w:p w:rsidR="004017CF" w:rsidRPr="004017CF" w:rsidRDefault="004017CF" w:rsidP="004017CF">
      <w:pPr>
        <w:numPr>
          <w:ilvl w:val="0"/>
          <w:numId w:val="4"/>
        </w:numPr>
        <w:spacing w:beforeAutospacing="1" w:after="0" w:afterAutospacing="1" w:line="240" w:lineRule="auto"/>
        <w:rPr>
          <w:rFonts w:ascii="Arial" w:eastAsia="Calibri" w:hAnsi="Arial" w:cs="Arial"/>
          <w:b/>
          <w:bCs/>
          <w:lang w:val="en-US"/>
        </w:rPr>
      </w:pPr>
      <w:r w:rsidRPr="004017CF">
        <w:rPr>
          <w:rFonts w:ascii="Arial" w:eastAsia="Calibri" w:hAnsi="Arial" w:cs="Arial"/>
          <w:lang w:val="en-US"/>
        </w:rPr>
        <w:t>GD ≤28</w:t>
      </w:r>
      <w:r w:rsidRPr="004017CF">
        <w:rPr>
          <w:rFonts w:ascii="Arial" w:eastAsia="Calibri" w:hAnsi="Arial" w:cs="Arial"/>
          <w:vertAlign w:val="superscript"/>
          <w:lang w:val="en-US"/>
        </w:rPr>
        <w:t>+</w:t>
      </w:r>
      <w:proofErr w:type="gramStart"/>
      <w:r w:rsidRPr="004017CF">
        <w:rPr>
          <w:rFonts w:ascii="Arial" w:eastAsia="Calibri" w:hAnsi="Arial" w:cs="Arial"/>
          <w:vertAlign w:val="superscript"/>
          <w:lang w:val="en-US"/>
        </w:rPr>
        <w:t>6</w:t>
      </w:r>
      <w:proofErr w:type="gramEnd"/>
      <w:r w:rsidRPr="004017CF">
        <w:rPr>
          <w:rFonts w:ascii="Arial" w:eastAsia="Calibri" w:hAnsi="Arial" w:cs="Arial"/>
          <w:vertAlign w:val="superscript"/>
          <w:lang w:val="en-US"/>
        </w:rPr>
        <w:t xml:space="preserve"> </w:t>
      </w:r>
      <w:proofErr w:type="spellStart"/>
      <w:r w:rsidRPr="004017CF">
        <w:rPr>
          <w:rFonts w:ascii="Arial" w:eastAsia="Calibri" w:hAnsi="Arial" w:cs="Arial"/>
          <w:lang w:val="en-US"/>
        </w:rPr>
        <w:t>tj</w:t>
      </w:r>
      <w:proofErr w:type="spellEnd"/>
      <w:r w:rsidRPr="004017CF">
        <w:rPr>
          <w:rFonts w:ascii="Arial" w:eastAsia="Calibri" w:hAnsi="Arial" w:cs="Arial"/>
          <w:lang w:val="en-US"/>
        </w:rPr>
        <w:t xml:space="preserve">. </w:t>
      </w:r>
      <w:proofErr w:type="spellStart"/>
      <w:proofErr w:type="gramStart"/>
      <w:r w:rsidRPr="004017CF">
        <w:rPr>
          <w:rFonts w:ascii="Arial" w:eastAsia="Calibri" w:hAnsi="Arial" w:cs="Arial"/>
          <w:lang w:val="en-US"/>
        </w:rPr>
        <w:t>i</w:t>
      </w:r>
      <w:proofErr w:type="spellEnd"/>
      <w:proofErr w:type="gramEnd"/>
      <w:r w:rsidRPr="004017CF">
        <w:rPr>
          <w:rFonts w:ascii="Arial" w:eastAsia="Calibri" w:hAnsi="Arial" w:cs="Arial"/>
          <w:lang w:val="en-US"/>
        </w:rPr>
        <w:t xml:space="preserve"> </w:t>
      </w:r>
      <w:proofErr w:type="spellStart"/>
      <w:r w:rsidRPr="004017CF">
        <w:rPr>
          <w:rFonts w:ascii="Arial" w:eastAsia="Calibri" w:hAnsi="Arial" w:cs="Arial"/>
          <w:lang w:val="en-US"/>
        </w:rPr>
        <w:t>dob</w:t>
      </w:r>
      <w:proofErr w:type="spellEnd"/>
      <w:r w:rsidRPr="004017CF">
        <w:rPr>
          <w:rFonts w:ascii="Arial" w:eastAsia="Calibri" w:hAnsi="Arial" w:cs="Arial"/>
          <w:lang w:val="en-US"/>
        </w:rPr>
        <w:t xml:space="preserve"> ≤9 </w:t>
      </w:r>
      <w:proofErr w:type="spellStart"/>
      <w:r w:rsidRPr="004017CF">
        <w:rPr>
          <w:rFonts w:ascii="Arial" w:eastAsia="Calibri" w:hAnsi="Arial" w:cs="Arial"/>
          <w:lang w:val="en-US"/>
        </w:rPr>
        <w:t>mj</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na</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početku</w:t>
      </w:r>
      <w:proofErr w:type="spellEnd"/>
      <w:r w:rsidRPr="004017CF">
        <w:rPr>
          <w:rFonts w:ascii="Arial" w:eastAsia="Calibri" w:hAnsi="Arial" w:cs="Arial"/>
          <w:lang w:val="en-US"/>
        </w:rPr>
        <w:t xml:space="preserve"> RSV </w:t>
      </w:r>
      <w:proofErr w:type="spellStart"/>
      <w:r w:rsidRPr="004017CF">
        <w:rPr>
          <w:rFonts w:ascii="Arial" w:eastAsia="Calibri" w:hAnsi="Arial" w:cs="Arial"/>
          <w:lang w:val="en-US"/>
        </w:rPr>
        <w:t>sezone</w:t>
      </w:r>
      <w:proofErr w:type="spellEnd"/>
    </w:p>
    <w:p w:rsidR="004017CF" w:rsidRPr="004017CF" w:rsidRDefault="004017CF" w:rsidP="004017CF">
      <w:pPr>
        <w:numPr>
          <w:ilvl w:val="0"/>
          <w:numId w:val="4"/>
        </w:numPr>
        <w:spacing w:beforeAutospacing="1" w:after="0" w:afterAutospacing="1" w:line="240" w:lineRule="auto"/>
        <w:rPr>
          <w:rFonts w:ascii="Arial" w:eastAsia="Calibri" w:hAnsi="Arial" w:cs="Arial"/>
          <w:b/>
          <w:bCs/>
          <w:lang w:val="en-US"/>
        </w:rPr>
      </w:pPr>
      <w:r w:rsidRPr="004017CF">
        <w:rPr>
          <w:rFonts w:ascii="Arial" w:eastAsia="Calibri" w:hAnsi="Arial" w:cs="Arial"/>
          <w:lang w:val="en-US"/>
        </w:rPr>
        <w:t>GD 29</w:t>
      </w:r>
      <w:r w:rsidRPr="004017CF">
        <w:rPr>
          <w:rFonts w:ascii="Arial" w:eastAsia="Calibri" w:hAnsi="Arial" w:cs="Arial"/>
          <w:vertAlign w:val="superscript"/>
          <w:lang w:val="en-US"/>
        </w:rPr>
        <w:t xml:space="preserve">+0 </w:t>
      </w:r>
      <w:r w:rsidRPr="004017CF">
        <w:rPr>
          <w:rFonts w:ascii="Arial" w:eastAsia="Calibri" w:hAnsi="Arial" w:cs="Arial"/>
          <w:lang w:val="en-US"/>
        </w:rPr>
        <w:t>– 31</w:t>
      </w:r>
      <w:r w:rsidRPr="004017CF">
        <w:rPr>
          <w:rFonts w:ascii="Arial" w:eastAsia="Calibri" w:hAnsi="Arial" w:cs="Arial"/>
          <w:vertAlign w:val="superscript"/>
          <w:lang w:val="en-US"/>
        </w:rPr>
        <w:t>+6</w:t>
      </w:r>
      <w:r w:rsidRPr="004017CF">
        <w:rPr>
          <w:rFonts w:ascii="Arial" w:eastAsia="Calibri" w:hAnsi="Arial" w:cs="Arial"/>
          <w:lang w:val="en-US"/>
        </w:rPr>
        <w:t xml:space="preserve"> </w:t>
      </w:r>
      <w:proofErr w:type="spellStart"/>
      <w:r w:rsidRPr="004017CF">
        <w:rPr>
          <w:rFonts w:ascii="Arial" w:eastAsia="Calibri" w:hAnsi="Arial" w:cs="Arial"/>
          <w:lang w:val="en-US"/>
        </w:rPr>
        <w:t>tj</w:t>
      </w:r>
      <w:proofErr w:type="spellEnd"/>
      <w:r w:rsidRPr="004017CF">
        <w:rPr>
          <w:rFonts w:ascii="Arial" w:eastAsia="Calibri" w:hAnsi="Arial" w:cs="Arial"/>
          <w:lang w:val="en-US"/>
        </w:rPr>
        <w:t xml:space="preserve">. </w:t>
      </w:r>
      <w:proofErr w:type="spellStart"/>
      <w:proofErr w:type="gramStart"/>
      <w:r w:rsidRPr="004017CF">
        <w:rPr>
          <w:rFonts w:ascii="Arial" w:eastAsia="Calibri" w:hAnsi="Arial" w:cs="Arial"/>
          <w:lang w:val="en-US"/>
        </w:rPr>
        <w:t>i</w:t>
      </w:r>
      <w:proofErr w:type="spellEnd"/>
      <w:proofErr w:type="gramEnd"/>
      <w:r w:rsidRPr="004017CF">
        <w:rPr>
          <w:rFonts w:ascii="Arial" w:eastAsia="Calibri" w:hAnsi="Arial" w:cs="Arial"/>
          <w:lang w:val="en-US"/>
        </w:rPr>
        <w:t xml:space="preserve"> </w:t>
      </w:r>
      <w:proofErr w:type="spellStart"/>
      <w:r w:rsidRPr="004017CF">
        <w:rPr>
          <w:rFonts w:ascii="Arial" w:eastAsia="Calibri" w:hAnsi="Arial" w:cs="Arial"/>
          <w:lang w:val="en-US"/>
        </w:rPr>
        <w:t>dob</w:t>
      </w:r>
      <w:proofErr w:type="spellEnd"/>
      <w:r w:rsidRPr="004017CF">
        <w:rPr>
          <w:rFonts w:ascii="Arial" w:eastAsia="Calibri" w:hAnsi="Arial" w:cs="Arial"/>
          <w:lang w:val="en-US"/>
        </w:rPr>
        <w:t xml:space="preserve"> ≤6 </w:t>
      </w:r>
      <w:proofErr w:type="spellStart"/>
      <w:r w:rsidRPr="004017CF">
        <w:rPr>
          <w:rFonts w:ascii="Arial" w:eastAsia="Calibri" w:hAnsi="Arial" w:cs="Arial"/>
          <w:lang w:val="en-US"/>
        </w:rPr>
        <w:t>mj</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na</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početku</w:t>
      </w:r>
      <w:proofErr w:type="spellEnd"/>
      <w:r w:rsidRPr="004017CF">
        <w:rPr>
          <w:rFonts w:ascii="Arial" w:eastAsia="Calibri" w:hAnsi="Arial" w:cs="Arial"/>
          <w:lang w:val="en-US"/>
        </w:rPr>
        <w:t xml:space="preserve"> RSV </w:t>
      </w:r>
      <w:proofErr w:type="spellStart"/>
      <w:r w:rsidRPr="004017CF">
        <w:rPr>
          <w:rFonts w:ascii="Arial" w:eastAsia="Calibri" w:hAnsi="Arial" w:cs="Arial"/>
          <w:lang w:val="en-US"/>
        </w:rPr>
        <w:t>sezone</w:t>
      </w:r>
      <w:proofErr w:type="spellEnd"/>
    </w:p>
    <w:p w:rsidR="004017CF" w:rsidRPr="004017CF" w:rsidRDefault="004017CF" w:rsidP="004017CF">
      <w:pPr>
        <w:numPr>
          <w:ilvl w:val="0"/>
          <w:numId w:val="4"/>
        </w:numPr>
        <w:spacing w:beforeAutospacing="1" w:after="0" w:afterAutospacing="1" w:line="240" w:lineRule="auto"/>
        <w:rPr>
          <w:rFonts w:ascii="Arial" w:eastAsia="Calibri" w:hAnsi="Arial" w:cs="Arial"/>
          <w:b/>
          <w:bCs/>
          <w:lang w:val="en-US"/>
        </w:rPr>
      </w:pPr>
      <w:r w:rsidRPr="004017CF">
        <w:rPr>
          <w:rFonts w:ascii="Arial" w:eastAsia="Calibri" w:hAnsi="Arial" w:cs="Arial"/>
          <w:lang w:val="en-US"/>
        </w:rPr>
        <w:t>GD 32</w:t>
      </w:r>
      <w:r w:rsidRPr="004017CF">
        <w:rPr>
          <w:rFonts w:ascii="Arial" w:eastAsia="Calibri" w:hAnsi="Arial" w:cs="Arial"/>
          <w:vertAlign w:val="superscript"/>
          <w:lang w:val="en-US"/>
        </w:rPr>
        <w:t xml:space="preserve">+0 </w:t>
      </w:r>
      <w:r w:rsidRPr="004017CF">
        <w:rPr>
          <w:rFonts w:ascii="Arial" w:eastAsia="Calibri" w:hAnsi="Arial" w:cs="Arial"/>
          <w:lang w:val="en-US"/>
        </w:rPr>
        <w:t>– 35</w:t>
      </w:r>
      <w:r w:rsidRPr="004017CF">
        <w:rPr>
          <w:rFonts w:ascii="Arial" w:eastAsia="Calibri" w:hAnsi="Arial" w:cs="Arial"/>
          <w:vertAlign w:val="superscript"/>
          <w:lang w:val="en-US"/>
        </w:rPr>
        <w:t>+6</w:t>
      </w:r>
      <w:r w:rsidRPr="004017CF">
        <w:rPr>
          <w:rFonts w:ascii="Arial" w:eastAsia="Calibri" w:hAnsi="Arial" w:cs="Arial"/>
          <w:lang w:val="en-US"/>
        </w:rPr>
        <w:t xml:space="preserve"> </w:t>
      </w:r>
      <w:proofErr w:type="spellStart"/>
      <w:r w:rsidRPr="004017CF">
        <w:rPr>
          <w:rFonts w:ascii="Arial" w:eastAsia="Calibri" w:hAnsi="Arial" w:cs="Arial"/>
          <w:lang w:val="en-US"/>
        </w:rPr>
        <w:t>tj</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i</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rizični</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faktori</w:t>
      </w:r>
      <w:proofErr w:type="spellEnd"/>
    </w:p>
    <w:p w:rsidR="004017CF" w:rsidRPr="004017CF" w:rsidRDefault="004017CF" w:rsidP="004017CF">
      <w:pPr>
        <w:spacing w:beforeAutospacing="1" w:after="0" w:afterAutospacing="1" w:line="240" w:lineRule="auto"/>
        <w:rPr>
          <w:rFonts w:ascii="Arial" w:eastAsia="Calibri" w:hAnsi="Arial" w:cs="Arial"/>
          <w:lang w:val="en-US"/>
        </w:rPr>
      </w:pPr>
      <w:r w:rsidRPr="004017CF">
        <w:rPr>
          <w:rFonts w:ascii="Arial" w:eastAsia="Calibri" w:hAnsi="Arial" w:cs="Arial"/>
          <w:b/>
          <w:sz w:val="18"/>
          <w:szCs w:val="18"/>
          <w:lang w:val="en-US"/>
        </w:rPr>
        <w:t>RIZIČNI FAKTORI</w:t>
      </w:r>
      <w:r w:rsidRPr="004017CF">
        <w:rPr>
          <w:rFonts w:ascii="Arial" w:eastAsia="Calibri" w:hAnsi="Arial" w:cs="Arial"/>
          <w:lang w:val="en-US"/>
        </w:rPr>
        <w:t xml:space="preserve">: </w:t>
      </w:r>
      <w:proofErr w:type="spellStart"/>
      <w:r w:rsidRPr="004017CF">
        <w:rPr>
          <w:rFonts w:ascii="Arial" w:eastAsia="Calibri" w:hAnsi="Arial" w:cs="Arial"/>
          <w:lang w:val="en-US"/>
        </w:rPr>
        <w:t>porod</w:t>
      </w:r>
      <w:proofErr w:type="spellEnd"/>
      <w:r w:rsidRPr="004017CF">
        <w:rPr>
          <w:rFonts w:ascii="Arial" w:eastAsia="Calibri" w:hAnsi="Arial" w:cs="Arial"/>
          <w:lang w:val="en-US"/>
        </w:rPr>
        <w:t xml:space="preserve"> u </w:t>
      </w:r>
      <w:proofErr w:type="spellStart"/>
      <w:r w:rsidRPr="004017CF">
        <w:rPr>
          <w:rFonts w:ascii="Arial" w:eastAsia="Calibri" w:hAnsi="Arial" w:cs="Arial"/>
          <w:lang w:val="en-US"/>
        </w:rPr>
        <w:t>razdoblju</w:t>
      </w:r>
      <w:proofErr w:type="spellEnd"/>
      <w:r w:rsidRPr="004017CF">
        <w:rPr>
          <w:rFonts w:ascii="Arial" w:eastAsia="Calibri" w:hAnsi="Arial" w:cs="Arial"/>
          <w:lang w:val="en-US"/>
        </w:rPr>
        <w:t xml:space="preserve"> 3 </w:t>
      </w:r>
      <w:proofErr w:type="spellStart"/>
      <w:r w:rsidRPr="004017CF">
        <w:rPr>
          <w:rFonts w:ascii="Arial" w:eastAsia="Calibri" w:hAnsi="Arial" w:cs="Arial"/>
          <w:lang w:val="en-US"/>
        </w:rPr>
        <w:t>mjeseca</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prije</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početka</w:t>
      </w:r>
      <w:proofErr w:type="spellEnd"/>
      <w:r w:rsidRPr="004017CF">
        <w:rPr>
          <w:rFonts w:ascii="Arial" w:eastAsia="Calibri" w:hAnsi="Arial" w:cs="Arial"/>
          <w:lang w:val="en-US"/>
        </w:rPr>
        <w:t xml:space="preserve"> RSV </w:t>
      </w:r>
      <w:proofErr w:type="spellStart"/>
      <w:r w:rsidRPr="004017CF">
        <w:rPr>
          <w:rFonts w:ascii="Arial" w:eastAsia="Calibri" w:hAnsi="Arial" w:cs="Arial"/>
          <w:lang w:val="en-US"/>
        </w:rPr>
        <w:t>sezone</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i</w:t>
      </w:r>
      <w:proofErr w:type="spellEnd"/>
      <w:r w:rsidRPr="004017CF">
        <w:rPr>
          <w:rFonts w:ascii="Arial" w:eastAsia="Calibri" w:hAnsi="Arial" w:cs="Arial"/>
          <w:lang w:val="en-US"/>
        </w:rPr>
        <w:t xml:space="preserve"> 2 </w:t>
      </w:r>
      <w:proofErr w:type="spellStart"/>
      <w:r w:rsidRPr="004017CF">
        <w:rPr>
          <w:rFonts w:ascii="Arial" w:eastAsia="Calibri" w:hAnsi="Arial" w:cs="Arial"/>
          <w:lang w:val="en-US"/>
        </w:rPr>
        <w:t>mjeseca</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nakon</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početka</w:t>
      </w:r>
      <w:proofErr w:type="spellEnd"/>
      <w:r w:rsidRPr="004017CF">
        <w:rPr>
          <w:rFonts w:ascii="Arial" w:eastAsia="Calibri" w:hAnsi="Arial" w:cs="Arial"/>
          <w:lang w:val="en-US"/>
        </w:rPr>
        <w:t xml:space="preserve"> RSV </w:t>
      </w:r>
      <w:proofErr w:type="spellStart"/>
      <w:r w:rsidRPr="004017CF">
        <w:rPr>
          <w:rFonts w:ascii="Arial" w:eastAsia="Calibri" w:hAnsi="Arial" w:cs="Arial"/>
          <w:lang w:val="en-US"/>
        </w:rPr>
        <w:t>sezone</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izloženost</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duhanskom</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dimu</w:t>
      </w:r>
      <w:proofErr w:type="spellEnd"/>
      <w:r w:rsidRPr="004017CF">
        <w:rPr>
          <w:rFonts w:ascii="Arial" w:eastAsia="Calibri" w:hAnsi="Arial" w:cs="Arial"/>
          <w:lang w:val="en-US"/>
        </w:rPr>
        <w:t xml:space="preserve"> / </w:t>
      </w:r>
      <w:proofErr w:type="spellStart"/>
      <w:r w:rsidRPr="004017CF">
        <w:rPr>
          <w:rFonts w:ascii="Arial" w:eastAsia="Calibri" w:hAnsi="Arial" w:cs="Arial"/>
          <w:lang w:val="en-US"/>
        </w:rPr>
        <w:t>pušenje</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tijekom</w:t>
      </w:r>
      <w:proofErr w:type="spellEnd"/>
      <w:r w:rsidRPr="004017CF">
        <w:rPr>
          <w:rFonts w:ascii="Arial" w:eastAsia="Calibri" w:hAnsi="Arial" w:cs="Arial"/>
          <w:lang w:val="en-US"/>
        </w:rPr>
        <w:t xml:space="preserve"> </w:t>
      </w:r>
      <w:proofErr w:type="spellStart"/>
      <w:r w:rsidRPr="004017CF">
        <w:rPr>
          <w:rFonts w:ascii="Arial" w:eastAsia="Calibri" w:hAnsi="Arial" w:cs="Arial"/>
          <w:lang w:val="en-US"/>
        </w:rPr>
        <w:t>trudnoće</w:t>
      </w:r>
      <w:proofErr w:type="spellEnd"/>
      <w:r w:rsidRPr="004017CF">
        <w:rPr>
          <w:rFonts w:ascii="Arial" w:eastAsia="Calibri" w:hAnsi="Arial" w:cs="Arial"/>
          <w:lang w:val="en-US"/>
        </w:rPr>
        <w:t>; brat/</w:t>
      </w:r>
      <w:proofErr w:type="spellStart"/>
      <w:r w:rsidRPr="004017CF">
        <w:rPr>
          <w:rFonts w:ascii="Arial" w:eastAsia="Calibri" w:hAnsi="Arial" w:cs="Arial"/>
          <w:lang w:val="en-US"/>
        </w:rPr>
        <w:t>sestra</w:t>
      </w:r>
      <w:proofErr w:type="spellEnd"/>
      <w:r w:rsidRPr="004017CF">
        <w:rPr>
          <w:rFonts w:ascii="Arial" w:eastAsia="Calibri" w:hAnsi="Arial" w:cs="Arial"/>
          <w:lang w:val="en-US"/>
        </w:rPr>
        <w:t xml:space="preserve"> u </w:t>
      </w:r>
      <w:proofErr w:type="spellStart"/>
      <w:r w:rsidRPr="004017CF">
        <w:rPr>
          <w:rFonts w:ascii="Arial" w:eastAsia="Calibri" w:hAnsi="Arial" w:cs="Arial"/>
          <w:lang w:val="en-US"/>
        </w:rPr>
        <w:t>vrtiću</w:t>
      </w:r>
      <w:proofErr w:type="spellEnd"/>
      <w:r w:rsidRPr="004017CF">
        <w:rPr>
          <w:rFonts w:ascii="Arial" w:eastAsia="Calibri" w:hAnsi="Arial" w:cs="Arial"/>
          <w:lang w:val="en-US"/>
        </w:rPr>
        <w:t>.</w:t>
      </w:r>
    </w:p>
    <w:p w:rsidR="004017CF" w:rsidRPr="004017CF" w:rsidRDefault="004017CF" w:rsidP="004017CF">
      <w:pPr>
        <w:spacing w:after="0" w:line="240" w:lineRule="auto"/>
        <w:rPr>
          <w:rFonts w:ascii="Arial" w:eastAsia="MS Mincho" w:hAnsi="Arial" w:cs="Arial"/>
        </w:rPr>
      </w:pPr>
      <w:r w:rsidRPr="004017CF">
        <w:rPr>
          <w:rFonts w:ascii="Times New Roman" w:eastAsia="MS Mincho" w:hAnsi="Times New Roman" w:cs="Times New Roman"/>
          <w:noProof/>
          <w:sz w:val="24"/>
          <w:szCs w:val="24"/>
          <w:lang w:eastAsia="hr-HR"/>
        </w:rPr>
        <w:drawing>
          <wp:inline distT="0" distB="0" distL="0" distR="0" wp14:anchorId="6852DC7B" wp14:editId="4DE151D2">
            <wp:extent cx="5192395" cy="3554095"/>
            <wp:effectExtent l="0" t="0" r="825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2395" cy="3554095"/>
                    </a:xfrm>
                    <a:prstGeom prst="rect">
                      <a:avLst/>
                    </a:prstGeom>
                    <a:noFill/>
                    <a:ln>
                      <a:noFill/>
                    </a:ln>
                  </pic:spPr>
                </pic:pic>
              </a:graphicData>
            </a:graphic>
          </wp:inline>
        </w:drawing>
      </w:r>
    </w:p>
    <w:p w:rsidR="004017CF" w:rsidRPr="004017CF" w:rsidRDefault="004017CF" w:rsidP="004017CF">
      <w:pPr>
        <w:spacing w:after="0" w:line="240" w:lineRule="auto"/>
        <w:contextualSpacing/>
        <w:rPr>
          <w:rFonts w:ascii="Arial" w:eastAsia="MS Mincho" w:hAnsi="Arial" w:cs="Arial"/>
        </w:rPr>
      </w:pPr>
    </w:p>
    <w:p w:rsidR="004017CF" w:rsidRPr="004017CF" w:rsidRDefault="004017CF" w:rsidP="004017CF">
      <w:pPr>
        <w:spacing w:after="0" w:line="240" w:lineRule="auto"/>
        <w:contextualSpacing/>
        <w:rPr>
          <w:rFonts w:ascii="Arial" w:eastAsia="MS Mincho" w:hAnsi="Arial" w:cs="Arial"/>
          <w:b/>
        </w:rPr>
      </w:pPr>
      <w:r w:rsidRPr="004017CF">
        <w:rPr>
          <w:rFonts w:ascii="Arial" w:eastAsia="MS Mincho" w:hAnsi="Arial" w:cs="Arial"/>
          <w:b/>
        </w:rPr>
        <w:t xml:space="preserve">1b (s </w:t>
      </w:r>
      <w:proofErr w:type="spellStart"/>
      <w:r w:rsidRPr="004017CF">
        <w:rPr>
          <w:rFonts w:ascii="Arial" w:eastAsia="MS Mincho" w:hAnsi="Arial" w:cs="Arial"/>
          <w:b/>
        </w:rPr>
        <w:t>komorbiditetom</w:t>
      </w:r>
      <w:proofErr w:type="spellEnd"/>
      <w:r w:rsidRPr="004017CF">
        <w:rPr>
          <w:rFonts w:ascii="Arial" w:eastAsia="MS Mincho" w:hAnsi="Arial" w:cs="Arial"/>
          <w:b/>
        </w:rPr>
        <w:t xml:space="preserve"> – BPD)*:</w:t>
      </w:r>
    </w:p>
    <w:p w:rsidR="004017CF" w:rsidRPr="004017CF" w:rsidRDefault="004017CF" w:rsidP="004017CF">
      <w:pPr>
        <w:spacing w:after="0" w:line="240" w:lineRule="auto"/>
        <w:rPr>
          <w:rFonts w:ascii="Arial" w:eastAsia="MS Mincho" w:hAnsi="Arial" w:cs="Arial"/>
          <w:b/>
        </w:rPr>
      </w:pPr>
      <w:r w:rsidRPr="004017CF">
        <w:rPr>
          <w:rFonts w:ascii="Arial" w:eastAsia="MS Mincho" w:hAnsi="Arial" w:cs="Arial"/>
          <w:b/>
        </w:rPr>
        <w:tab/>
      </w:r>
    </w:p>
    <w:p w:rsidR="004017CF" w:rsidRPr="004017CF" w:rsidRDefault="004017CF" w:rsidP="004017CF">
      <w:pPr>
        <w:numPr>
          <w:ilvl w:val="0"/>
          <w:numId w:val="11"/>
        </w:numPr>
        <w:spacing w:after="0" w:line="240" w:lineRule="auto"/>
        <w:rPr>
          <w:rFonts w:ascii="Arial" w:eastAsia="MS Mincho" w:hAnsi="Arial" w:cs="Arial"/>
          <w:b/>
        </w:rPr>
      </w:pPr>
      <w:r w:rsidRPr="004017CF">
        <w:rPr>
          <w:rFonts w:ascii="Arial" w:eastAsia="MS Mincho" w:hAnsi="Arial" w:cs="Arial"/>
        </w:rPr>
        <w:t>Svi u dobi ≤1 godine života na početku RSV sezone.</w:t>
      </w:r>
    </w:p>
    <w:p w:rsidR="004017CF" w:rsidRPr="004017CF" w:rsidRDefault="004017CF" w:rsidP="004017CF">
      <w:pPr>
        <w:numPr>
          <w:ilvl w:val="0"/>
          <w:numId w:val="11"/>
        </w:numPr>
        <w:spacing w:after="0" w:line="240" w:lineRule="auto"/>
        <w:contextualSpacing/>
        <w:rPr>
          <w:rFonts w:ascii="Arial" w:eastAsia="MS Mincho" w:hAnsi="Arial" w:cs="Arial"/>
          <w:b/>
        </w:rPr>
      </w:pPr>
      <w:r w:rsidRPr="004017CF">
        <w:rPr>
          <w:rFonts w:ascii="Arial" w:eastAsia="MS Mincho" w:hAnsi="Arial" w:cs="Arial"/>
        </w:rPr>
        <w:t xml:space="preserve">Svi visokorizični bolesnici u dobi ≤2 godine života na početku RSV sezone (ovisnost o kisiku i/ili lijekovima kao što su </w:t>
      </w:r>
      <w:proofErr w:type="spellStart"/>
      <w:r w:rsidRPr="004017CF">
        <w:rPr>
          <w:rFonts w:ascii="Arial" w:eastAsia="MS Mincho" w:hAnsi="Arial" w:cs="Arial"/>
        </w:rPr>
        <w:t>bronhodilatatori</w:t>
      </w:r>
      <w:proofErr w:type="spellEnd"/>
      <w:r w:rsidRPr="004017CF">
        <w:rPr>
          <w:rFonts w:ascii="Arial" w:eastAsia="MS Mincho" w:hAnsi="Arial" w:cs="Arial"/>
        </w:rPr>
        <w:t>, plućna hipertenzija).</w:t>
      </w:r>
    </w:p>
    <w:p w:rsidR="004017CF" w:rsidRPr="004017CF" w:rsidRDefault="004017CF" w:rsidP="004017CF">
      <w:pPr>
        <w:spacing w:after="0" w:line="240" w:lineRule="auto"/>
        <w:contextualSpacing/>
        <w:rPr>
          <w:rFonts w:ascii="Arial" w:eastAsia="MS Mincho" w:hAnsi="Arial" w:cs="Arial"/>
        </w:rPr>
      </w:pPr>
      <w:r w:rsidRPr="004017CF">
        <w:rPr>
          <w:rFonts w:ascii="Arial" w:eastAsia="MS Mincho" w:hAnsi="Arial" w:cs="Arial"/>
          <w:b/>
        </w:rPr>
        <w:t>*</w:t>
      </w:r>
      <w:r w:rsidRPr="004017CF">
        <w:rPr>
          <w:rFonts w:ascii="Arial" w:eastAsia="MS Mincho" w:hAnsi="Arial" w:cs="Arial"/>
          <w:sz w:val="18"/>
          <w:szCs w:val="18"/>
        </w:rPr>
        <w:t>razumnim se čini koristiti, pri definiranju rizične skupine, lokalna i osobna iskustva, a ne se temeljiti isključivo na strogim definicijama</w:t>
      </w:r>
      <w:r w:rsidRPr="004017CF">
        <w:rPr>
          <w:rFonts w:ascii="Arial" w:eastAsia="MS Mincho" w:hAnsi="Arial" w:cs="Arial"/>
        </w:rPr>
        <w:t xml:space="preserve"> </w:t>
      </w:r>
    </w:p>
    <w:p w:rsidR="004017CF" w:rsidRPr="004017CF" w:rsidRDefault="004017CF" w:rsidP="004017CF">
      <w:pPr>
        <w:spacing w:after="0" w:line="240" w:lineRule="auto"/>
        <w:contextualSpacing/>
        <w:rPr>
          <w:rFonts w:ascii="Arial" w:eastAsia="MS Mincho" w:hAnsi="Arial" w:cs="Arial"/>
        </w:rPr>
      </w:pPr>
    </w:p>
    <w:p w:rsidR="004017CF" w:rsidRPr="004017CF" w:rsidRDefault="004017CF" w:rsidP="004017CF">
      <w:pPr>
        <w:numPr>
          <w:ilvl w:val="0"/>
          <w:numId w:val="2"/>
        </w:numPr>
        <w:spacing w:after="0" w:line="240" w:lineRule="auto"/>
        <w:contextualSpacing/>
        <w:rPr>
          <w:rFonts w:ascii="Arial" w:eastAsia="MS Mincho" w:hAnsi="Arial" w:cs="Arial"/>
        </w:rPr>
      </w:pPr>
      <w:r w:rsidRPr="004017CF">
        <w:rPr>
          <w:rFonts w:ascii="Arial" w:eastAsia="MS Mincho" w:hAnsi="Arial" w:cs="Arial"/>
          <w:b/>
          <w:bCs/>
        </w:rPr>
        <w:t>Bolesnici s prirođenom srčanom greškom*</w:t>
      </w:r>
    </w:p>
    <w:p w:rsidR="004017CF" w:rsidRPr="004017CF" w:rsidRDefault="004017CF" w:rsidP="004017CF">
      <w:pPr>
        <w:spacing w:after="0" w:line="240" w:lineRule="auto"/>
        <w:rPr>
          <w:rFonts w:ascii="Arial" w:eastAsia="MS Mincho" w:hAnsi="Arial" w:cs="Arial"/>
        </w:rPr>
      </w:pPr>
    </w:p>
    <w:p w:rsidR="004017CF" w:rsidRPr="004017CF" w:rsidRDefault="004017CF" w:rsidP="004017CF">
      <w:pPr>
        <w:numPr>
          <w:ilvl w:val="0"/>
          <w:numId w:val="1"/>
        </w:numPr>
        <w:spacing w:after="0" w:line="240" w:lineRule="auto"/>
        <w:ind w:left="1134"/>
        <w:contextualSpacing/>
        <w:rPr>
          <w:rFonts w:ascii="Arial" w:eastAsia="MS Mincho" w:hAnsi="Arial" w:cs="Arial"/>
        </w:rPr>
      </w:pPr>
      <w:r w:rsidRPr="004017CF">
        <w:rPr>
          <w:rFonts w:ascii="Arial" w:eastAsia="MS Mincho" w:hAnsi="Arial" w:cs="Arial"/>
        </w:rPr>
        <w:t xml:space="preserve">Svi u dobi ≤1 godine života prije početka RSV sezone s </w:t>
      </w:r>
      <w:proofErr w:type="spellStart"/>
      <w:r w:rsidRPr="004017CF">
        <w:rPr>
          <w:rFonts w:ascii="Arial" w:eastAsia="MS Mincho" w:hAnsi="Arial" w:cs="Arial"/>
        </w:rPr>
        <w:t>hemodinamski</w:t>
      </w:r>
      <w:proofErr w:type="spellEnd"/>
      <w:r w:rsidRPr="004017CF">
        <w:rPr>
          <w:rFonts w:ascii="Arial" w:eastAsia="MS Mincho" w:hAnsi="Arial" w:cs="Arial"/>
        </w:rPr>
        <w:t xml:space="preserve"> značajnom, </w:t>
      </w:r>
      <w:proofErr w:type="spellStart"/>
      <w:r w:rsidRPr="004017CF">
        <w:rPr>
          <w:rFonts w:ascii="Arial" w:eastAsia="MS Mincho" w:hAnsi="Arial" w:cs="Arial"/>
        </w:rPr>
        <w:t>cijanotičnom</w:t>
      </w:r>
      <w:proofErr w:type="spellEnd"/>
      <w:r w:rsidRPr="004017CF">
        <w:rPr>
          <w:rFonts w:ascii="Arial" w:eastAsia="MS Mincho" w:hAnsi="Arial" w:cs="Arial"/>
        </w:rPr>
        <w:t xml:space="preserve"> ili </w:t>
      </w:r>
      <w:proofErr w:type="spellStart"/>
      <w:r w:rsidRPr="004017CF">
        <w:rPr>
          <w:rFonts w:ascii="Arial" w:eastAsia="MS Mincho" w:hAnsi="Arial" w:cs="Arial"/>
        </w:rPr>
        <w:t>necijanotičnom</w:t>
      </w:r>
      <w:proofErr w:type="spellEnd"/>
      <w:r w:rsidRPr="004017CF">
        <w:rPr>
          <w:rFonts w:ascii="Arial" w:eastAsia="MS Mincho" w:hAnsi="Arial" w:cs="Arial"/>
        </w:rPr>
        <w:t xml:space="preserve"> prirođenom srčanom greškom.</w:t>
      </w:r>
    </w:p>
    <w:p w:rsidR="004017CF" w:rsidRPr="004017CF" w:rsidRDefault="004017CF" w:rsidP="004017CF">
      <w:pPr>
        <w:numPr>
          <w:ilvl w:val="0"/>
          <w:numId w:val="1"/>
        </w:numPr>
        <w:spacing w:after="0" w:line="240" w:lineRule="auto"/>
        <w:ind w:left="1134"/>
        <w:contextualSpacing/>
        <w:rPr>
          <w:rFonts w:ascii="Arial" w:eastAsia="MS Mincho" w:hAnsi="Arial" w:cs="Arial"/>
        </w:rPr>
      </w:pPr>
      <w:r w:rsidRPr="004017CF">
        <w:rPr>
          <w:rFonts w:ascii="Arial" w:eastAsia="MS Mincho" w:hAnsi="Arial" w:cs="Arial"/>
        </w:rPr>
        <w:t xml:space="preserve">Djeca u dobi ≤2 godine života prije početka RSV sezone s </w:t>
      </w:r>
      <w:proofErr w:type="spellStart"/>
      <w:r w:rsidRPr="004017CF">
        <w:rPr>
          <w:rFonts w:ascii="Arial" w:eastAsia="MS Mincho" w:hAnsi="Arial" w:cs="Arial"/>
        </w:rPr>
        <w:t>cijanotičnom</w:t>
      </w:r>
      <w:proofErr w:type="spellEnd"/>
      <w:r w:rsidRPr="004017CF">
        <w:rPr>
          <w:rFonts w:ascii="Arial" w:eastAsia="MS Mincho" w:hAnsi="Arial" w:cs="Arial"/>
        </w:rPr>
        <w:t xml:space="preserve"> ili </w:t>
      </w:r>
      <w:proofErr w:type="spellStart"/>
      <w:r w:rsidRPr="004017CF">
        <w:rPr>
          <w:rFonts w:ascii="Arial" w:eastAsia="MS Mincho" w:hAnsi="Arial" w:cs="Arial"/>
        </w:rPr>
        <w:t>necijanotičnom</w:t>
      </w:r>
      <w:proofErr w:type="spellEnd"/>
      <w:r w:rsidRPr="004017CF">
        <w:rPr>
          <w:rFonts w:ascii="Arial" w:eastAsia="MS Mincho" w:hAnsi="Arial" w:cs="Arial"/>
        </w:rPr>
        <w:t xml:space="preserve"> prirođenom srčanom greškom praćenom </w:t>
      </w:r>
      <w:proofErr w:type="spellStart"/>
      <w:r w:rsidRPr="004017CF">
        <w:rPr>
          <w:rFonts w:ascii="Arial" w:eastAsia="MS Mincho" w:hAnsi="Arial" w:cs="Arial"/>
        </w:rPr>
        <w:t>hemodinamskom</w:t>
      </w:r>
      <w:proofErr w:type="spellEnd"/>
      <w:r w:rsidRPr="004017CF">
        <w:rPr>
          <w:rFonts w:ascii="Arial" w:eastAsia="MS Mincho" w:hAnsi="Arial" w:cs="Arial"/>
        </w:rPr>
        <w:t xml:space="preserve"> nestabilnošću (bolesnici s nekorigiranom, palijativno kirurški liječenom ili </w:t>
      </w:r>
      <w:r w:rsidRPr="004017CF">
        <w:rPr>
          <w:rFonts w:ascii="Arial" w:eastAsia="MS Mincho" w:hAnsi="Arial" w:cs="Arial"/>
        </w:rPr>
        <w:lastRenderedPageBreak/>
        <w:t xml:space="preserve">nezadovoljavajuće kirurški korigiranom prirođenom srčanom greškom s pratećom umjerenom ili teškom plućnom hipertenzijom ili bolesnici s bolesti </w:t>
      </w:r>
      <w:proofErr w:type="spellStart"/>
      <w:r w:rsidRPr="004017CF">
        <w:rPr>
          <w:rFonts w:ascii="Arial" w:eastAsia="MS Mincho" w:hAnsi="Arial" w:cs="Arial"/>
        </w:rPr>
        <w:t>miokarda</w:t>
      </w:r>
      <w:proofErr w:type="spellEnd"/>
      <w:r w:rsidRPr="004017CF">
        <w:rPr>
          <w:rFonts w:ascii="Arial" w:eastAsia="MS Mincho" w:hAnsi="Arial" w:cs="Arial"/>
        </w:rPr>
        <w:t xml:space="preserve"> koja zahtijeva </w:t>
      </w:r>
      <w:proofErr w:type="spellStart"/>
      <w:r w:rsidRPr="004017CF">
        <w:rPr>
          <w:rFonts w:ascii="Arial" w:eastAsia="MS Mincho" w:hAnsi="Arial" w:cs="Arial"/>
        </w:rPr>
        <w:t>antikongestivno</w:t>
      </w:r>
      <w:proofErr w:type="spellEnd"/>
      <w:r w:rsidRPr="004017CF">
        <w:rPr>
          <w:rFonts w:ascii="Arial" w:eastAsia="MS Mincho" w:hAnsi="Arial" w:cs="Arial"/>
        </w:rPr>
        <w:t xml:space="preserve"> </w:t>
      </w:r>
      <w:proofErr w:type="spellStart"/>
      <w:r w:rsidRPr="004017CF">
        <w:rPr>
          <w:rFonts w:ascii="Arial" w:eastAsia="MS Mincho" w:hAnsi="Arial" w:cs="Arial"/>
        </w:rPr>
        <w:t>medikamentozno</w:t>
      </w:r>
      <w:proofErr w:type="spellEnd"/>
      <w:r w:rsidRPr="004017CF">
        <w:rPr>
          <w:rFonts w:ascii="Arial" w:eastAsia="MS Mincho" w:hAnsi="Arial" w:cs="Arial"/>
        </w:rPr>
        <w:t xml:space="preserve"> liječenje ili transplantaciju srca).</w:t>
      </w:r>
      <w:r w:rsidRPr="004017CF">
        <w:rPr>
          <w:rFonts w:ascii="Arial" w:eastAsia="MS Mincho" w:hAnsi="Arial" w:cs="Arial"/>
        </w:rPr>
        <w:br/>
      </w:r>
      <w:r w:rsidRPr="004017CF">
        <w:rPr>
          <w:rFonts w:ascii="Arial" w:eastAsia="MS Mincho" w:hAnsi="Arial" w:cs="Arial"/>
          <w:sz w:val="18"/>
        </w:rPr>
        <w:t xml:space="preserve">*Navedeni kriteriji čine osnovu za regrutiranje bolesnika, no indikacija za </w:t>
      </w:r>
      <w:proofErr w:type="spellStart"/>
      <w:r w:rsidRPr="004017CF">
        <w:rPr>
          <w:rFonts w:ascii="Arial" w:eastAsia="MS Mincho" w:hAnsi="Arial" w:cs="Arial"/>
          <w:sz w:val="18"/>
        </w:rPr>
        <w:t>imunoprofilaksu</w:t>
      </w:r>
      <w:proofErr w:type="spellEnd"/>
      <w:r w:rsidRPr="004017CF">
        <w:rPr>
          <w:rFonts w:ascii="Arial" w:eastAsia="MS Mincho" w:hAnsi="Arial" w:cs="Arial"/>
          <w:sz w:val="18"/>
        </w:rPr>
        <w:t xml:space="preserve"> se donosi temeljem preporuke pedijatrijskog kardiologa koji može indicirati </w:t>
      </w:r>
      <w:proofErr w:type="spellStart"/>
      <w:r w:rsidRPr="004017CF">
        <w:rPr>
          <w:rFonts w:ascii="Arial" w:eastAsia="MS Mincho" w:hAnsi="Arial" w:cs="Arial"/>
          <w:sz w:val="18"/>
        </w:rPr>
        <w:t>imunoprofilaksu</w:t>
      </w:r>
      <w:proofErr w:type="spellEnd"/>
      <w:r w:rsidRPr="004017CF">
        <w:rPr>
          <w:rFonts w:ascii="Arial" w:eastAsia="MS Mincho" w:hAnsi="Arial" w:cs="Arial"/>
          <w:sz w:val="18"/>
        </w:rPr>
        <w:t xml:space="preserve"> na osnovu kliničke ocjene rizika RSV infekcije za pacijenta.</w:t>
      </w:r>
    </w:p>
    <w:p w:rsidR="004017CF" w:rsidRPr="004017CF" w:rsidRDefault="004017CF" w:rsidP="004017CF">
      <w:pPr>
        <w:spacing w:after="0" w:line="240" w:lineRule="auto"/>
        <w:contextualSpacing/>
        <w:rPr>
          <w:rFonts w:ascii="Arial" w:eastAsia="MS Mincho" w:hAnsi="Arial" w:cs="Arial"/>
        </w:rPr>
      </w:pPr>
    </w:p>
    <w:p w:rsidR="004017CF" w:rsidRPr="004017CF" w:rsidRDefault="004017CF" w:rsidP="004017CF">
      <w:pPr>
        <w:numPr>
          <w:ilvl w:val="0"/>
          <w:numId w:val="2"/>
        </w:numPr>
        <w:spacing w:after="0" w:line="240" w:lineRule="auto"/>
        <w:contextualSpacing/>
        <w:rPr>
          <w:rFonts w:ascii="Arial" w:eastAsia="MS Mincho" w:hAnsi="Arial" w:cs="Arial"/>
          <w:b/>
        </w:rPr>
      </w:pPr>
      <w:r w:rsidRPr="004017CF">
        <w:rPr>
          <w:rFonts w:ascii="Arial" w:eastAsia="MS Mincho" w:hAnsi="Arial" w:cs="Arial"/>
          <w:b/>
        </w:rPr>
        <w:t xml:space="preserve">Bolesnici s </w:t>
      </w:r>
      <w:proofErr w:type="spellStart"/>
      <w:r w:rsidRPr="004017CF">
        <w:rPr>
          <w:rFonts w:ascii="Arial" w:eastAsia="MS Mincho" w:hAnsi="Arial" w:cs="Arial"/>
          <w:b/>
        </w:rPr>
        <w:t>Downovim</w:t>
      </w:r>
      <w:proofErr w:type="spellEnd"/>
      <w:r w:rsidRPr="004017CF">
        <w:rPr>
          <w:rFonts w:ascii="Arial" w:eastAsia="MS Mincho" w:hAnsi="Arial" w:cs="Arial"/>
          <w:b/>
        </w:rPr>
        <w:t xml:space="preserve"> sindromom </w:t>
      </w:r>
    </w:p>
    <w:p w:rsidR="004017CF" w:rsidRPr="004017CF" w:rsidRDefault="004017CF" w:rsidP="004017CF">
      <w:pPr>
        <w:spacing w:after="0" w:line="240" w:lineRule="auto"/>
        <w:contextualSpacing/>
        <w:rPr>
          <w:rFonts w:ascii="Arial" w:eastAsia="MS Mincho" w:hAnsi="Arial" w:cs="Arial"/>
          <w:b/>
        </w:rPr>
      </w:pPr>
    </w:p>
    <w:p w:rsidR="004017CF" w:rsidRPr="004017CF" w:rsidRDefault="004017CF" w:rsidP="004017CF">
      <w:pPr>
        <w:numPr>
          <w:ilvl w:val="0"/>
          <w:numId w:val="5"/>
        </w:numPr>
        <w:spacing w:after="0" w:line="240" w:lineRule="auto"/>
        <w:ind w:left="1134"/>
        <w:contextualSpacing/>
        <w:rPr>
          <w:rFonts w:ascii="Arial" w:eastAsia="MS Mincho" w:hAnsi="Arial" w:cs="Arial"/>
          <w:b/>
        </w:rPr>
      </w:pPr>
      <w:r w:rsidRPr="004017CF">
        <w:rPr>
          <w:rFonts w:ascii="Arial" w:eastAsia="MS Mincho" w:hAnsi="Arial" w:cs="Arial"/>
        </w:rPr>
        <w:t xml:space="preserve">Djeca s </w:t>
      </w:r>
      <w:proofErr w:type="spellStart"/>
      <w:r w:rsidRPr="004017CF">
        <w:rPr>
          <w:rFonts w:ascii="Arial" w:eastAsia="MS Mincho" w:hAnsi="Arial" w:cs="Arial"/>
        </w:rPr>
        <w:t>Downovim</w:t>
      </w:r>
      <w:proofErr w:type="spellEnd"/>
      <w:r w:rsidRPr="004017CF">
        <w:rPr>
          <w:rFonts w:ascii="Arial" w:eastAsia="MS Mincho" w:hAnsi="Arial" w:cs="Arial"/>
        </w:rPr>
        <w:t xml:space="preserve"> sindromom u dobi ≤1 godine života prije početka RSV sezone bez prirođene srčane greške u kojih se indikacija za </w:t>
      </w:r>
      <w:proofErr w:type="spellStart"/>
      <w:r w:rsidRPr="004017CF">
        <w:rPr>
          <w:rFonts w:ascii="Arial" w:eastAsia="MS Mincho" w:hAnsi="Arial" w:cs="Arial"/>
        </w:rPr>
        <w:t>imunoprofilaksu</w:t>
      </w:r>
      <w:proofErr w:type="spellEnd"/>
      <w:r w:rsidRPr="004017CF">
        <w:rPr>
          <w:rFonts w:ascii="Arial" w:eastAsia="MS Mincho" w:hAnsi="Arial" w:cs="Arial"/>
        </w:rPr>
        <w:t xml:space="preserve"> donosi temeljem preporuke pedijatra </w:t>
      </w:r>
      <w:r w:rsidRPr="004017CF">
        <w:rPr>
          <w:rFonts w:ascii="Arial" w:eastAsia="Times New Roman" w:hAnsi="Arial" w:cs="Arial"/>
          <w:shd w:val="clear" w:color="auto" w:fill="FFFFFF"/>
        </w:rPr>
        <w:t>na osnovu</w:t>
      </w:r>
      <w:r w:rsidRPr="004017CF">
        <w:rPr>
          <w:rFonts w:ascii="Arial" w:eastAsia="Times New Roman" w:hAnsi="Arial" w:cs="Arial"/>
        </w:rPr>
        <w:t xml:space="preserve"> k</w:t>
      </w:r>
      <w:r w:rsidRPr="004017CF">
        <w:rPr>
          <w:rFonts w:ascii="Arial" w:eastAsia="Times New Roman" w:hAnsi="Arial" w:cs="Arial"/>
          <w:shd w:val="clear" w:color="auto" w:fill="FFFFFF"/>
        </w:rPr>
        <w:t>liničke ocjene rizika RSV infekcije za pacijenta.</w:t>
      </w:r>
    </w:p>
    <w:p w:rsidR="004017CF" w:rsidRPr="004017CF" w:rsidRDefault="004017CF" w:rsidP="004017CF">
      <w:pPr>
        <w:spacing w:after="0" w:line="240" w:lineRule="auto"/>
        <w:rPr>
          <w:rFonts w:ascii="Arial" w:eastAsia="MS Mincho" w:hAnsi="Arial" w:cs="Arial"/>
        </w:rPr>
      </w:pPr>
    </w:p>
    <w:p w:rsidR="004017CF" w:rsidRPr="004017CF" w:rsidRDefault="004017CF" w:rsidP="004017CF">
      <w:pPr>
        <w:numPr>
          <w:ilvl w:val="0"/>
          <w:numId w:val="2"/>
        </w:numPr>
        <w:spacing w:after="0" w:line="240" w:lineRule="auto"/>
        <w:contextualSpacing/>
        <w:rPr>
          <w:rFonts w:ascii="Arial" w:eastAsia="MS Mincho" w:hAnsi="Arial" w:cs="Arial"/>
        </w:rPr>
      </w:pPr>
      <w:r w:rsidRPr="004017CF">
        <w:rPr>
          <w:rFonts w:ascii="Arial" w:eastAsia="MS Mincho" w:hAnsi="Arial" w:cs="Arial"/>
          <w:b/>
          <w:bCs/>
        </w:rPr>
        <w:t>Bolesnici s kroničnom plućnom bolešću / bolesnici s cističnom fibrozom</w:t>
      </w:r>
    </w:p>
    <w:p w:rsidR="004017CF" w:rsidRPr="004017CF" w:rsidRDefault="004017CF" w:rsidP="004017CF">
      <w:pPr>
        <w:spacing w:after="0" w:line="240" w:lineRule="auto"/>
        <w:rPr>
          <w:rFonts w:ascii="Arial" w:eastAsia="MS Mincho" w:hAnsi="Arial" w:cs="Arial"/>
        </w:rPr>
      </w:pPr>
    </w:p>
    <w:p w:rsidR="004017CF" w:rsidRPr="004017CF" w:rsidRDefault="004017CF" w:rsidP="004017CF">
      <w:pPr>
        <w:numPr>
          <w:ilvl w:val="0"/>
          <w:numId w:val="1"/>
        </w:numPr>
        <w:spacing w:after="0" w:line="240" w:lineRule="auto"/>
        <w:ind w:left="1134"/>
        <w:contextualSpacing/>
        <w:rPr>
          <w:rFonts w:ascii="Arial" w:eastAsia="MS Mincho" w:hAnsi="Arial" w:cs="Arial"/>
        </w:rPr>
      </w:pPr>
      <w:r w:rsidRPr="004017CF">
        <w:rPr>
          <w:rFonts w:ascii="Arial" w:eastAsia="MS Mincho" w:hAnsi="Arial" w:cs="Arial"/>
        </w:rPr>
        <w:t xml:space="preserve">Svi u dobi ≤2 godine života prije početka RSV sezone s kroničnom </w:t>
      </w:r>
      <w:proofErr w:type="spellStart"/>
      <w:r w:rsidRPr="004017CF">
        <w:rPr>
          <w:rFonts w:ascii="Arial" w:eastAsia="MS Mincho" w:hAnsi="Arial" w:cs="Arial"/>
        </w:rPr>
        <w:t>intersticijskom</w:t>
      </w:r>
      <w:proofErr w:type="spellEnd"/>
      <w:r w:rsidRPr="004017CF">
        <w:rPr>
          <w:rFonts w:ascii="Arial" w:eastAsia="MS Mincho" w:hAnsi="Arial" w:cs="Arial"/>
        </w:rPr>
        <w:t xml:space="preserve"> bolešću pluća, malformacijama pluća i dišnih putova te </w:t>
      </w:r>
      <w:proofErr w:type="spellStart"/>
      <w:r w:rsidRPr="004017CF">
        <w:rPr>
          <w:rFonts w:ascii="Arial" w:eastAsia="MS Mincho" w:hAnsi="Arial" w:cs="Arial"/>
        </w:rPr>
        <w:t>traheotomirani</w:t>
      </w:r>
      <w:proofErr w:type="spellEnd"/>
      <w:r w:rsidRPr="004017CF">
        <w:rPr>
          <w:rFonts w:ascii="Arial" w:eastAsia="MS Mincho" w:hAnsi="Arial" w:cs="Arial"/>
        </w:rPr>
        <w:t xml:space="preserve"> bolesnici.</w:t>
      </w:r>
    </w:p>
    <w:p w:rsidR="004017CF" w:rsidRPr="004017CF" w:rsidRDefault="004017CF" w:rsidP="004017CF">
      <w:pPr>
        <w:numPr>
          <w:ilvl w:val="0"/>
          <w:numId w:val="1"/>
        </w:numPr>
        <w:spacing w:after="0" w:line="240" w:lineRule="auto"/>
        <w:ind w:left="1134"/>
        <w:contextualSpacing/>
        <w:rPr>
          <w:rFonts w:ascii="Arial" w:eastAsia="MS Mincho" w:hAnsi="Arial" w:cs="Arial"/>
        </w:rPr>
      </w:pPr>
      <w:r w:rsidRPr="004017CF">
        <w:rPr>
          <w:rFonts w:ascii="Arial" w:eastAsia="MS Mincho" w:hAnsi="Arial" w:cs="Arial"/>
        </w:rPr>
        <w:t>Svi bolesnici s cističnom fibrozom u dobi ≤1 godine života te oni u dobi ≤2 godine života prije početka RSV sezone s teškom bolešću pluća ili zastojem u rastu (TM &lt;10. p.)</w:t>
      </w:r>
    </w:p>
    <w:p w:rsidR="004017CF" w:rsidRPr="004017CF" w:rsidRDefault="004017CF" w:rsidP="004017CF">
      <w:pPr>
        <w:spacing w:after="0" w:line="240" w:lineRule="auto"/>
        <w:rPr>
          <w:rFonts w:ascii="Arial" w:eastAsia="MS Mincho" w:hAnsi="Arial" w:cs="Arial"/>
        </w:rPr>
      </w:pPr>
    </w:p>
    <w:p w:rsidR="004017CF" w:rsidRPr="004017CF" w:rsidRDefault="004017CF" w:rsidP="004017CF">
      <w:pPr>
        <w:numPr>
          <w:ilvl w:val="0"/>
          <w:numId w:val="2"/>
        </w:numPr>
        <w:spacing w:after="0" w:line="240" w:lineRule="auto"/>
        <w:contextualSpacing/>
        <w:rPr>
          <w:rFonts w:ascii="Arial" w:eastAsia="MS Mincho" w:hAnsi="Arial" w:cs="Arial"/>
          <w:b/>
        </w:rPr>
      </w:pPr>
      <w:r w:rsidRPr="004017CF">
        <w:rPr>
          <w:rFonts w:ascii="Arial" w:eastAsia="MS Mincho" w:hAnsi="Arial" w:cs="Arial"/>
          <w:b/>
          <w:bCs/>
        </w:rPr>
        <w:t xml:space="preserve">Bolesnici s neurološkim bolestima </w:t>
      </w:r>
      <w:r w:rsidRPr="004017CF">
        <w:rPr>
          <w:rFonts w:ascii="Arial" w:eastAsia="MS Mincho" w:hAnsi="Arial" w:cs="Arial"/>
          <w:b/>
        </w:rPr>
        <w:t xml:space="preserve">sa značajnom generaliziranom hipotonijom </w:t>
      </w:r>
    </w:p>
    <w:p w:rsidR="004017CF" w:rsidRPr="004017CF" w:rsidRDefault="004017CF" w:rsidP="004017CF">
      <w:pPr>
        <w:spacing w:after="0" w:line="240" w:lineRule="auto"/>
        <w:contextualSpacing/>
        <w:rPr>
          <w:rFonts w:ascii="Arial" w:eastAsia="MS Mincho" w:hAnsi="Arial" w:cs="Arial"/>
        </w:rPr>
      </w:pPr>
    </w:p>
    <w:p w:rsidR="004017CF" w:rsidRPr="004017CF" w:rsidRDefault="004017CF" w:rsidP="004017CF">
      <w:pPr>
        <w:numPr>
          <w:ilvl w:val="0"/>
          <w:numId w:val="3"/>
        </w:numPr>
        <w:spacing w:after="0" w:line="240" w:lineRule="auto"/>
        <w:ind w:left="1134"/>
        <w:contextualSpacing/>
        <w:rPr>
          <w:rFonts w:ascii="Arial" w:eastAsia="MS Mincho" w:hAnsi="Arial" w:cs="Arial"/>
        </w:rPr>
      </w:pPr>
      <w:r w:rsidRPr="004017CF">
        <w:rPr>
          <w:rFonts w:ascii="Arial" w:eastAsia="MS Mincho" w:hAnsi="Arial" w:cs="Arial"/>
        </w:rPr>
        <w:t xml:space="preserve">Svi u dobi ≤2 godine života prije početka RSV sezone s </w:t>
      </w:r>
      <w:proofErr w:type="spellStart"/>
      <w:r w:rsidRPr="004017CF">
        <w:rPr>
          <w:rFonts w:ascii="Arial" w:eastAsia="MS Mincho" w:hAnsi="Arial" w:cs="Arial"/>
        </w:rPr>
        <w:t>neuromuskularnim</w:t>
      </w:r>
      <w:proofErr w:type="spellEnd"/>
      <w:r w:rsidRPr="004017CF">
        <w:rPr>
          <w:rFonts w:ascii="Arial" w:eastAsia="MS Mincho" w:hAnsi="Arial" w:cs="Arial"/>
        </w:rPr>
        <w:t xml:space="preserve"> bolestima (spinalna mišićna atrofija tip I, </w:t>
      </w:r>
      <w:proofErr w:type="spellStart"/>
      <w:r w:rsidRPr="004017CF">
        <w:rPr>
          <w:rFonts w:ascii="Arial" w:eastAsia="MS Mincho" w:hAnsi="Arial" w:cs="Arial"/>
        </w:rPr>
        <w:t>kongenitalne</w:t>
      </w:r>
      <w:proofErr w:type="spellEnd"/>
      <w:r w:rsidRPr="004017CF">
        <w:rPr>
          <w:rFonts w:ascii="Arial" w:eastAsia="MS Mincho" w:hAnsi="Arial" w:cs="Arial"/>
        </w:rPr>
        <w:t xml:space="preserve"> </w:t>
      </w:r>
      <w:proofErr w:type="spellStart"/>
      <w:r w:rsidRPr="004017CF">
        <w:rPr>
          <w:rFonts w:ascii="Arial" w:eastAsia="MS Mincho" w:hAnsi="Arial" w:cs="Arial"/>
        </w:rPr>
        <w:t>miopatije</w:t>
      </w:r>
      <w:proofErr w:type="spellEnd"/>
      <w:r w:rsidRPr="004017CF">
        <w:rPr>
          <w:rFonts w:ascii="Arial" w:eastAsia="MS Mincho" w:hAnsi="Arial" w:cs="Arial"/>
        </w:rPr>
        <w:t xml:space="preserve">, </w:t>
      </w:r>
      <w:proofErr w:type="spellStart"/>
      <w:r w:rsidRPr="004017CF">
        <w:rPr>
          <w:rFonts w:ascii="Arial" w:eastAsia="MS Mincho" w:hAnsi="Arial" w:cs="Arial"/>
        </w:rPr>
        <w:t>kongenitalne</w:t>
      </w:r>
      <w:proofErr w:type="spellEnd"/>
      <w:r w:rsidRPr="004017CF">
        <w:rPr>
          <w:rFonts w:ascii="Arial" w:eastAsia="MS Mincho" w:hAnsi="Arial" w:cs="Arial"/>
        </w:rPr>
        <w:t xml:space="preserve"> mišićne distrofije, teške </w:t>
      </w:r>
      <w:proofErr w:type="spellStart"/>
      <w:r w:rsidRPr="004017CF">
        <w:rPr>
          <w:rFonts w:ascii="Arial" w:eastAsia="MS Mincho" w:hAnsi="Arial" w:cs="Arial"/>
        </w:rPr>
        <w:t>hipomijelinizacijske</w:t>
      </w:r>
      <w:proofErr w:type="spellEnd"/>
      <w:r w:rsidRPr="004017CF">
        <w:rPr>
          <w:rFonts w:ascii="Arial" w:eastAsia="MS Mincho" w:hAnsi="Arial" w:cs="Arial"/>
        </w:rPr>
        <w:t xml:space="preserve"> </w:t>
      </w:r>
      <w:proofErr w:type="spellStart"/>
      <w:r w:rsidRPr="004017CF">
        <w:rPr>
          <w:rFonts w:ascii="Arial" w:eastAsia="MS Mincho" w:hAnsi="Arial" w:cs="Arial"/>
        </w:rPr>
        <w:t>polineuropatije</w:t>
      </w:r>
      <w:proofErr w:type="spellEnd"/>
      <w:r w:rsidRPr="004017CF">
        <w:rPr>
          <w:rFonts w:ascii="Arial" w:eastAsia="MS Mincho" w:hAnsi="Arial" w:cs="Arial"/>
        </w:rPr>
        <w:t xml:space="preserve">) i bolestima središnjeg živčanog sustava / </w:t>
      </w:r>
      <w:proofErr w:type="spellStart"/>
      <w:r w:rsidRPr="004017CF">
        <w:rPr>
          <w:rFonts w:ascii="Arial" w:eastAsia="MS Mincho" w:hAnsi="Arial" w:cs="Arial"/>
        </w:rPr>
        <w:t>kralješnične</w:t>
      </w:r>
      <w:proofErr w:type="spellEnd"/>
      <w:r w:rsidRPr="004017CF">
        <w:rPr>
          <w:rFonts w:ascii="Arial" w:eastAsia="MS Mincho" w:hAnsi="Arial" w:cs="Arial"/>
        </w:rPr>
        <w:t xml:space="preserve"> koje kompromitiraju normalnu funkciju respiratornog sustava i gutanje. </w:t>
      </w:r>
    </w:p>
    <w:p w:rsidR="004017CF" w:rsidRPr="004017CF" w:rsidRDefault="004017CF" w:rsidP="004017CF">
      <w:pPr>
        <w:spacing w:after="0" w:line="240" w:lineRule="auto"/>
        <w:contextualSpacing/>
        <w:rPr>
          <w:rFonts w:ascii="Arial" w:eastAsia="MS Mincho" w:hAnsi="Arial" w:cs="Arial"/>
        </w:rPr>
      </w:pPr>
    </w:p>
    <w:p w:rsidR="004017CF" w:rsidRPr="004017CF" w:rsidRDefault="004017CF" w:rsidP="004017CF">
      <w:pPr>
        <w:numPr>
          <w:ilvl w:val="0"/>
          <w:numId w:val="2"/>
        </w:numPr>
        <w:spacing w:after="0" w:line="240" w:lineRule="auto"/>
        <w:contextualSpacing/>
        <w:rPr>
          <w:rFonts w:ascii="Arial" w:eastAsia="MS Mincho" w:hAnsi="Arial" w:cs="Arial"/>
          <w:b/>
        </w:rPr>
      </w:pPr>
      <w:proofErr w:type="spellStart"/>
      <w:r w:rsidRPr="004017CF">
        <w:rPr>
          <w:rFonts w:ascii="Arial" w:eastAsia="MS Mincho" w:hAnsi="Arial" w:cs="Arial"/>
          <w:b/>
          <w:bCs/>
        </w:rPr>
        <w:t>Imunokompromitirani</w:t>
      </w:r>
      <w:proofErr w:type="spellEnd"/>
      <w:r w:rsidRPr="004017CF">
        <w:rPr>
          <w:rFonts w:ascii="Arial" w:eastAsia="MS Mincho" w:hAnsi="Arial" w:cs="Arial"/>
          <w:b/>
          <w:bCs/>
        </w:rPr>
        <w:t xml:space="preserve"> bolesnici </w:t>
      </w:r>
    </w:p>
    <w:p w:rsidR="004017CF" w:rsidRPr="004017CF" w:rsidRDefault="004017CF" w:rsidP="004017CF">
      <w:pPr>
        <w:spacing w:after="0" w:line="240" w:lineRule="auto"/>
        <w:contextualSpacing/>
        <w:rPr>
          <w:rFonts w:ascii="Arial" w:eastAsia="MS Mincho" w:hAnsi="Arial" w:cs="Arial"/>
          <w:b/>
        </w:rPr>
      </w:pPr>
    </w:p>
    <w:p w:rsidR="004017CF" w:rsidRPr="004017CF" w:rsidRDefault="004017CF" w:rsidP="004017CF">
      <w:pPr>
        <w:numPr>
          <w:ilvl w:val="0"/>
          <w:numId w:val="3"/>
        </w:numPr>
        <w:spacing w:after="0" w:line="240" w:lineRule="auto"/>
        <w:ind w:left="1134"/>
        <w:contextualSpacing/>
        <w:rPr>
          <w:rFonts w:ascii="Arial" w:eastAsia="MS Mincho" w:hAnsi="Arial" w:cs="Arial"/>
          <w:b/>
        </w:rPr>
      </w:pPr>
      <w:r w:rsidRPr="004017CF">
        <w:rPr>
          <w:rFonts w:ascii="Arial" w:eastAsia="MS Mincho" w:hAnsi="Arial" w:cs="Arial"/>
        </w:rPr>
        <w:t xml:space="preserve">Svi u dobi ≤2 godine života prije početka RSV sezone s primarnom </w:t>
      </w:r>
      <w:proofErr w:type="spellStart"/>
      <w:r w:rsidRPr="004017CF">
        <w:rPr>
          <w:rFonts w:ascii="Arial" w:eastAsia="MS Mincho" w:hAnsi="Arial" w:cs="Arial"/>
        </w:rPr>
        <w:t>imunodeficijencijom</w:t>
      </w:r>
      <w:proofErr w:type="spellEnd"/>
      <w:r w:rsidRPr="004017CF">
        <w:rPr>
          <w:rFonts w:ascii="Arial" w:eastAsia="MS Mincho" w:hAnsi="Arial" w:cs="Arial"/>
        </w:rPr>
        <w:t xml:space="preserve"> ili pod </w:t>
      </w:r>
      <w:proofErr w:type="spellStart"/>
      <w:r w:rsidRPr="004017CF">
        <w:rPr>
          <w:rFonts w:ascii="Arial" w:eastAsia="MS Mincho" w:hAnsi="Arial" w:cs="Arial"/>
        </w:rPr>
        <w:t>citotoksičnom</w:t>
      </w:r>
      <w:proofErr w:type="spellEnd"/>
      <w:r w:rsidRPr="004017CF">
        <w:rPr>
          <w:rFonts w:ascii="Arial" w:eastAsia="MS Mincho" w:hAnsi="Arial" w:cs="Arial"/>
        </w:rPr>
        <w:t xml:space="preserve"> ili </w:t>
      </w:r>
      <w:proofErr w:type="spellStart"/>
      <w:r w:rsidRPr="004017CF">
        <w:rPr>
          <w:rFonts w:ascii="Arial" w:eastAsia="MS Mincho" w:hAnsi="Arial" w:cs="Arial"/>
        </w:rPr>
        <w:t>imunosupresivnom</w:t>
      </w:r>
      <w:proofErr w:type="spellEnd"/>
      <w:r w:rsidRPr="004017CF">
        <w:rPr>
          <w:rFonts w:ascii="Arial" w:eastAsia="MS Mincho" w:hAnsi="Arial" w:cs="Arial"/>
        </w:rPr>
        <w:t xml:space="preserve"> terapijom zbog maligne bolesti, kronične upalne bolesti bubrega, </w:t>
      </w:r>
      <w:proofErr w:type="spellStart"/>
      <w:r w:rsidRPr="004017CF">
        <w:rPr>
          <w:rFonts w:ascii="Arial" w:eastAsia="MS Mincho" w:hAnsi="Arial" w:cs="Arial"/>
        </w:rPr>
        <w:t>lokomotornog</w:t>
      </w:r>
      <w:proofErr w:type="spellEnd"/>
      <w:r w:rsidRPr="004017CF">
        <w:rPr>
          <w:rFonts w:ascii="Arial" w:eastAsia="MS Mincho" w:hAnsi="Arial" w:cs="Arial"/>
        </w:rPr>
        <w:t xml:space="preserve"> ili neurološkog sustava, u bolesnika koji boluju od bolesti kod kojih se planira </w:t>
      </w:r>
      <w:proofErr w:type="spellStart"/>
      <w:r w:rsidRPr="004017CF">
        <w:rPr>
          <w:rFonts w:ascii="Arial" w:eastAsia="MS Mincho" w:hAnsi="Arial" w:cs="Arial"/>
        </w:rPr>
        <w:t>megakemoterapija</w:t>
      </w:r>
      <w:proofErr w:type="spellEnd"/>
      <w:r w:rsidRPr="004017CF">
        <w:rPr>
          <w:rFonts w:ascii="Arial" w:eastAsia="MS Mincho" w:hAnsi="Arial" w:cs="Arial"/>
        </w:rPr>
        <w:t xml:space="preserve"> i/ili transplantacija matičnih krvotvornih stanica.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se provodi tijekom RSV sezone s pet mjesečnih doza od 15 mg/kg </w:t>
      </w:r>
      <w:proofErr w:type="spellStart"/>
      <w:r w:rsidRPr="004017CF">
        <w:rPr>
          <w:rFonts w:ascii="Arial" w:eastAsia="MS Mincho" w:hAnsi="Arial" w:cs="Arial"/>
          <w:sz w:val="24"/>
          <w:szCs w:val="24"/>
        </w:rPr>
        <w:t>palivizumaba</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proofErr w:type="spellStart"/>
      <w:r w:rsidRPr="004017CF">
        <w:rPr>
          <w:rFonts w:ascii="Arial" w:eastAsia="MS Mincho" w:hAnsi="Arial" w:cs="Arial"/>
          <w:i/>
          <w:sz w:val="24"/>
          <w:szCs w:val="24"/>
        </w:rPr>
        <w:t>Palivizumab</w:t>
      </w:r>
      <w:proofErr w:type="spellEnd"/>
      <w:r w:rsidRPr="004017CF">
        <w:rPr>
          <w:rFonts w:ascii="Arial" w:eastAsia="MS Mincho" w:hAnsi="Arial" w:cs="Arial"/>
          <w:i/>
          <w:sz w:val="24"/>
          <w:szCs w:val="24"/>
        </w:rPr>
        <w:t xml:space="preserve"> je potrebno centralno nabaviti na teret Hrvatskog zavoda za zdravstveno osiguranje prema procjeni potrebnih količina te distribuirati unaprijed definiranim regionalnim centrima za primjenu </w:t>
      </w:r>
      <w:proofErr w:type="spellStart"/>
      <w:r w:rsidRPr="004017CF">
        <w:rPr>
          <w:rFonts w:ascii="Arial" w:eastAsia="MS Mincho" w:hAnsi="Arial" w:cs="Arial"/>
          <w:i/>
          <w:sz w:val="24"/>
          <w:szCs w:val="24"/>
        </w:rPr>
        <w:t>palivizumaba</w:t>
      </w:r>
      <w:proofErr w:type="spellEnd"/>
      <w:r w:rsidRPr="004017CF">
        <w:rPr>
          <w:rFonts w:ascii="Arial" w:eastAsia="MS Mincho" w:hAnsi="Arial" w:cs="Arial"/>
          <w:i/>
          <w:sz w:val="24"/>
          <w:szCs w:val="24"/>
        </w:rPr>
        <w:t xml:space="preserve">. Ako zbog povećane potražnje ponestane </w:t>
      </w:r>
      <w:proofErr w:type="spellStart"/>
      <w:r w:rsidRPr="004017CF">
        <w:rPr>
          <w:rFonts w:ascii="Arial" w:eastAsia="MS Mincho" w:hAnsi="Arial" w:cs="Arial"/>
          <w:i/>
          <w:sz w:val="24"/>
          <w:szCs w:val="24"/>
        </w:rPr>
        <w:t>imunoglobulina</w:t>
      </w:r>
      <w:proofErr w:type="spellEnd"/>
      <w:r w:rsidRPr="004017CF">
        <w:rPr>
          <w:rFonts w:ascii="Arial" w:eastAsia="MS Mincho" w:hAnsi="Arial" w:cs="Arial"/>
          <w:i/>
          <w:sz w:val="24"/>
          <w:szCs w:val="24"/>
        </w:rPr>
        <w:t xml:space="preserve"> nabavljenog centraliziranim postupkom, bolnice same nabavljaju dodatne količine </w:t>
      </w:r>
      <w:proofErr w:type="spellStart"/>
      <w:r w:rsidRPr="004017CF">
        <w:rPr>
          <w:rFonts w:ascii="Arial" w:eastAsia="MS Mincho" w:hAnsi="Arial" w:cs="Arial"/>
          <w:i/>
          <w:sz w:val="24"/>
          <w:szCs w:val="24"/>
        </w:rPr>
        <w:t>imunoglobulina</w:t>
      </w:r>
      <w:proofErr w:type="spellEnd"/>
      <w:r w:rsidRPr="004017CF">
        <w:rPr>
          <w:rFonts w:ascii="Arial" w:eastAsia="MS Mincho" w:hAnsi="Arial" w:cs="Arial"/>
          <w:i/>
          <w:sz w:val="24"/>
          <w:szCs w:val="24"/>
        </w:rPr>
        <w:t xml:space="preserve"> te troškove naplaćuju Hrvatskom zavodu za zdravstveno osiguranje.</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5. </w:t>
      </w:r>
      <w:proofErr w:type="spellStart"/>
      <w:r w:rsidRPr="004017CF">
        <w:rPr>
          <w:rFonts w:eastAsia="MS Gothic"/>
          <w:b/>
          <w:sz w:val="24"/>
          <w:szCs w:val="24"/>
        </w:rPr>
        <w:t>Seroprofilaksa</w:t>
      </w:r>
      <w:proofErr w:type="spellEnd"/>
      <w:r w:rsidRPr="004017CF">
        <w:rPr>
          <w:rFonts w:eastAsia="MS Gothic"/>
          <w:b/>
          <w:sz w:val="24"/>
          <w:szCs w:val="24"/>
        </w:rPr>
        <w:t xml:space="preserve"> </w:t>
      </w:r>
      <w:proofErr w:type="spellStart"/>
      <w:r w:rsidRPr="004017CF">
        <w:rPr>
          <w:rFonts w:eastAsia="MS Gothic"/>
          <w:b/>
          <w:sz w:val="24"/>
          <w:szCs w:val="24"/>
        </w:rPr>
        <w:t>varičela</w:t>
      </w:r>
      <w:proofErr w:type="spellEnd"/>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varičela</w:t>
      </w:r>
      <w:proofErr w:type="spellEnd"/>
      <w:r w:rsidRPr="004017CF">
        <w:rPr>
          <w:rFonts w:ascii="Arial" w:eastAsia="MS Mincho" w:hAnsi="Arial" w:cs="Arial"/>
          <w:sz w:val="24"/>
          <w:szCs w:val="24"/>
        </w:rPr>
        <w:t xml:space="preserve"> indicirana je za </w:t>
      </w:r>
      <w:proofErr w:type="spellStart"/>
      <w:r w:rsidRPr="004017CF">
        <w:rPr>
          <w:rFonts w:ascii="Arial" w:eastAsia="MS Mincho" w:hAnsi="Arial" w:cs="Arial"/>
          <w:sz w:val="24"/>
          <w:szCs w:val="24"/>
        </w:rPr>
        <w:t>postekspozicijsku</w:t>
      </w:r>
      <w:proofErr w:type="spellEnd"/>
      <w:r w:rsidRPr="004017CF">
        <w:rPr>
          <w:rFonts w:ascii="Arial" w:eastAsia="MS Mincho" w:hAnsi="Arial" w:cs="Arial"/>
          <w:sz w:val="24"/>
          <w:szCs w:val="24"/>
        </w:rPr>
        <w:t xml:space="preserve"> profilaksu osjetljivih osoba koje ne smiju primiti cjepivo protiv </w:t>
      </w:r>
      <w:proofErr w:type="spellStart"/>
      <w:r w:rsidRPr="004017CF">
        <w:rPr>
          <w:rFonts w:ascii="Arial" w:eastAsia="MS Mincho" w:hAnsi="Arial" w:cs="Arial"/>
          <w:sz w:val="24"/>
          <w:szCs w:val="24"/>
        </w:rPr>
        <w:t>varičela</w:t>
      </w:r>
      <w:proofErr w:type="spellEnd"/>
      <w:r w:rsidRPr="004017CF">
        <w:rPr>
          <w:rFonts w:ascii="Arial" w:eastAsia="MS Mincho" w:hAnsi="Arial" w:cs="Arial"/>
          <w:sz w:val="24"/>
          <w:szCs w:val="24"/>
        </w:rPr>
        <w:t xml:space="preserve"> (trudnice, teška </w:t>
      </w:r>
      <w:proofErr w:type="spellStart"/>
      <w:r w:rsidRPr="004017CF">
        <w:rPr>
          <w:rFonts w:ascii="Arial" w:eastAsia="MS Mincho" w:hAnsi="Arial" w:cs="Arial"/>
          <w:sz w:val="24"/>
          <w:szCs w:val="24"/>
        </w:rPr>
        <w:t>imunodeficijentna</w:t>
      </w:r>
      <w:proofErr w:type="spellEnd"/>
      <w:r w:rsidRPr="004017CF">
        <w:rPr>
          <w:rFonts w:ascii="Arial" w:eastAsia="MS Mincho" w:hAnsi="Arial" w:cs="Arial"/>
          <w:sz w:val="24"/>
          <w:szCs w:val="24"/>
        </w:rPr>
        <w:t xml:space="preserve"> stanja, </w:t>
      </w:r>
      <w:r w:rsidRPr="004017CF">
        <w:rPr>
          <w:rFonts w:ascii="Arial" w:eastAsia="MS Mincho" w:hAnsi="Arial" w:cs="Arial"/>
          <w:sz w:val="24"/>
          <w:szCs w:val="24"/>
        </w:rPr>
        <w:lastRenderedPageBreak/>
        <w:t xml:space="preserve">novorođenčad majki koje su unutar pet dana prije ili do dva dana nakon poroda oboljele od </w:t>
      </w:r>
      <w:proofErr w:type="spellStart"/>
      <w:r w:rsidRPr="004017CF">
        <w:rPr>
          <w:rFonts w:ascii="Arial" w:eastAsia="MS Mincho" w:hAnsi="Arial" w:cs="Arial"/>
          <w:sz w:val="24"/>
          <w:szCs w:val="24"/>
        </w:rPr>
        <w:t>varičela</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 xml:space="preserve">Lijek za </w:t>
      </w:r>
      <w:proofErr w:type="spellStart"/>
      <w:r w:rsidRPr="004017CF">
        <w:rPr>
          <w:rFonts w:ascii="Arial" w:eastAsia="MS Mincho" w:hAnsi="Arial" w:cs="Arial"/>
          <w:i/>
          <w:sz w:val="24"/>
          <w:szCs w:val="24"/>
        </w:rPr>
        <w:t>intramuskularnu</w:t>
      </w:r>
      <w:proofErr w:type="spellEnd"/>
      <w:r w:rsidRPr="004017CF">
        <w:rPr>
          <w:rFonts w:ascii="Arial" w:eastAsia="MS Mincho" w:hAnsi="Arial" w:cs="Arial"/>
          <w:i/>
          <w:sz w:val="24"/>
          <w:szCs w:val="24"/>
        </w:rPr>
        <w:t xml:space="preserve"> primjenu zavodi za javno zdravstvo sami nabavljaju ovisno o dostupnosti ovog preparata na tržištu, a lijek za intravenoznu primjenu bolnice i druge ustanove same nabavljaju te troškove naplaćuju Hrvatskom zavodu za zdravstveno osiguranje. Procjenjuje se da su godišnje potrebe za ovim </w:t>
      </w:r>
      <w:proofErr w:type="spellStart"/>
      <w:r w:rsidRPr="004017CF">
        <w:rPr>
          <w:rFonts w:ascii="Arial" w:eastAsia="MS Mincho" w:hAnsi="Arial" w:cs="Arial"/>
          <w:i/>
          <w:sz w:val="24"/>
          <w:szCs w:val="24"/>
        </w:rPr>
        <w:t>imunoglobulinima</w:t>
      </w:r>
      <w:proofErr w:type="spellEnd"/>
      <w:r w:rsidRPr="004017CF">
        <w:rPr>
          <w:rFonts w:ascii="Arial" w:eastAsia="MS Mincho" w:hAnsi="Arial" w:cs="Arial"/>
          <w:i/>
          <w:sz w:val="24"/>
          <w:szCs w:val="24"/>
        </w:rPr>
        <w:t xml:space="preserve"> od 10 do 30 doza.</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6. </w:t>
      </w:r>
      <w:proofErr w:type="spellStart"/>
      <w:r w:rsidRPr="004017CF">
        <w:rPr>
          <w:rFonts w:eastAsia="MS Gothic"/>
          <w:b/>
          <w:sz w:val="24"/>
          <w:szCs w:val="24"/>
        </w:rPr>
        <w:t>Seroprofilaksa</w:t>
      </w:r>
      <w:proofErr w:type="spellEnd"/>
      <w:r w:rsidRPr="004017CF">
        <w:rPr>
          <w:rFonts w:eastAsia="MS Gothic"/>
          <w:b/>
          <w:sz w:val="24"/>
          <w:szCs w:val="24"/>
        </w:rPr>
        <w:t xml:space="preserve"> ospica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Seroprofilaksa</w:t>
      </w:r>
      <w:proofErr w:type="spellEnd"/>
      <w:r w:rsidRPr="004017CF">
        <w:rPr>
          <w:rFonts w:ascii="Arial" w:eastAsia="MS Mincho" w:hAnsi="Arial" w:cs="Arial"/>
          <w:sz w:val="24"/>
          <w:szCs w:val="24"/>
        </w:rPr>
        <w:t xml:space="preserve"> ospica indicirana je za </w:t>
      </w:r>
      <w:proofErr w:type="spellStart"/>
      <w:r w:rsidRPr="004017CF">
        <w:rPr>
          <w:rFonts w:ascii="Arial" w:eastAsia="MS Mincho" w:hAnsi="Arial" w:cs="Arial"/>
          <w:sz w:val="24"/>
          <w:szCs w:val="24"/>
        </w:rPr>
        <w:t>postekspozicijsku</w:t>
      </w:r>
      <w:proofErr w:type="spellEnd"/>
      <w:r w:rsidRPr="004017CF">
        <w:rPr>
          <w:rFonts w:ascii="Arial" w:eastAsia="MS Mincho" w:hAnsi="Arial" w:cs="Arial"/>
          <w:sz w:val="24"/>
          <w:szCs w:val="24"/>
        </w:rPr>
        <w:t xml:space="preserve"> profilaksu, unutar šest dana od izlaganja virusu ospica, osjetljivih osoba koje ne smiju primiti cjepiva i pod povećanim su rizikom od komplikacija ospica (djeca mlađa od 6 mjeseci, </w:t>
      </w:r>
      <w:proofErr w:type="spellStart"/>
      <w:r w:rsidRPr="004017CF">
        <w:rPr>
          <w:rFonts w:ascii="Arial" w:eastAsia="MS Mincho" w:hAnsi="Arial" w:cs="Arial"/>
          <w:sz w:val="24"/>
          <w:szCs w:val="24"/>
        </w:rPr>
        <w:t>imunokompromitirani</w:t>
      </w:r>
      <w:proofErr w:type="spellEnd"/>
      <w:r w:rsidRPr="004017CF">
        <w:rPr>
          <w:rFonts w:ascii="Arial" w:eastAsia="MS Mincho" w:hAnsi="Arial" w:cs="Arial"/>
          <w:sz w:val="24"/>
          <w:szCs w:val="24"/>
        </w:rPr>
        <w:t xml:space="preserve"> bolesnici, trudnice).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i/>
          <w:iCs/>
          <w:sz w:val="24"/>
          <w:szCs w:val="24"/>
        </w:rPr>
        <w:t>Imunoglobuline</w:t>
      </w:r>
      <w:proofErr w:type="spellEnd"/>
      <w:r w:rsidRPr="004017CF">
        <w:rPr>
          <w:rFonts w:ascii="Arial" w:eastAsia="MS Mincho" w:hAnsi="Arial" w:cs="Arial"/>
          <w:i/>
          <w:iCs/>
          <w:sz w:val="24"/>
          <w:szCs w:val="24"/>
        </w:rPr>
        <w:t xml:space="preserve"> zdravstvene ustanove same nabavljaju te troškove naplaćuju Hrvatskom zavodu za zdravstveno osiguranje</w:t>
      </w:r>
      <w:r w:rsidRPr="004017CF">
        <w:rPr>
          <w:rFonts w:ascii="Arial" w:eastAsia="MS Mincho" w:hAnsi="Arial" w:cs="Arial"/>
          <w:sz w:val="24"/>
          <w:szCs w:val="24"/>
        </w:rPr>
        <w:t>.</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7. </w:t>
      </w:r>
      <w:proofErr w:type="spellStart"/>
      <w:r w:rsidRPr="004017CF">
        <w:rPr>
          <w:rFonts w:eastAsia="MS Gothic"/>
          <w:b/>
          <w:sz w:val="24"/>
          <w:szCs w:val="24"/>
        </w:rPr>
        <w:t>Seroprofilaksa</w:t>
      </w:r>
      <w:proofErr w:type="spellEnd"/>
      <w:r w:rsidRPr="004017CF">
        <w:rPr>
          <w:rFonts w:eastAsia="MS Gothic"/>
          <w:b/>
          <w:sz w:val="24"/>
          <w:szCs w:val="24"/>
        </w:rPr>
        <w:t xml:space="preserve"> hepatitisa 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Imunokompromitiranim</w:t>
      </w:r>
      <w:proofErr w:type="spellEnd"/>
      <w:r w:rsidRPr="004017CF">
        <w:rPr>
          <w:rFonts w:ascii="Arial" w:eastAsia="MS Mincho" w:hAnsi="Arial" w:cs="Arial"/>
          <w:sz w:val="24"/>
          <w:szCs w:val="24"/>
        </w:rPr>
        <w:t xml:space="preserve"> osobama te osobama s kroničnim hepatitisom B ili hepatitisom C, nakon izloženosti hepatitis A infekciji se treba istovremeno s </w:t>
      </w:r>
      <w:proofErr w:type="spellStart"/>
      <w:r w:rsidRPr="004017CF">
        <w:rPr>
          <w:rFonts w:ascii="Arial" w:eastAsia="MS Mincho" w:hAnsi="Arial" w:cs="Arial"/>
          <w:sz w:val="24"/>
          <w:szCs w:val="24"/>
        </w:rPr>
        <w:t>postekspozicijskim</w:t>
      </w:r>
      <w:proofErr w:type="spellEnd"/>
      <w:r w:rsidRPr="004017CF">
        <w:rPr>
          <w:rFonts w:ascii="Arial" w:eastAsia="MS Mincho" w:hAnsi="Arial" w:cs="Arial"/>
          <w:sz w:val="24"/>
          <w:szCs w:val="24"/>
        </w:rPr>
        <w:t xml:space="preserve"> cijepljenjem protiv hepatitisa A, primijeniti i pasivna </w:t>
      </w:r>
      <w:proofErr w:type="spellStart"/>
      <w:r w:rsidRPr="004017CF">
        <w:rPr>
          <w:rFonts w:ascii="Arial" w:eastAsia="MS Mincho" w:hAnsi="Arial" w:cs="Arial"/>
          <w:sz w:val="24"/>
          <w:szCs w:val="24"/>
        </w:rPr>
        <w:t>imunoprofilaksa</w:t>
      </w:r>
      <w:proofErr w:type="spellEnd"/>
      <w:r w:rsidRPr="004017CF">
        <w:rPr>
          <w:rFonts w:ascii="Arial" w:eastAsia="MS Mincho" w:hAnsi="Arial" w:cs="Arial"/>
          <w:sz w:val="24"/>
          <w:szCs w:val="24"/>
        </w:rPr>
        <w:t xml:space="preserve"> normalnim humanim </w:t>
      </w:r>
      <w:proofErr w:type="spellStart"/>
      <w:r w:rsidRPr="004017CF">
        <w:rPr>
          <w:rFonts w:ascii="Arial" w:eastAsia="MS Mincho" w:hAnsi="Arial" w:cs="Arial"/>
          <w:sz w:val="24"/>
          <w:szCs w:val="24"/>
        </w:rPr>
        <w:t>imunoglobulinom</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i/>
          <w:iCs/>
          <w:sz w:val="24"/>
          <w:szCs w:val="24"/>
        </w:rPr>
        <w:t>Imunoglobuline</w:t>
      </w:r>
      <w:proofErr w:type="spellEnd"/>
      <w:r w:rsidRPr="004017CF">
        <w:rPr>
          <w:rFonts w:ascii="Arial" w:eastAsia="MS Mincho" w:hAnsi="Arial" w:cs="Arial"/>
          <w:i/>
          <w:iCs/>
          <w:sz w:val="24"/>
          <w:szCs w:val="24"/>
        </w:rPr>
        <w:t xml:space="preserve"> zdravstvene ustanove same nabavljaju te troškove naplaćuju Hrvatskom zavodu za zdravstveno osiguranje</w:t>
      </w:r>
      <w:r w:rsidRPr="004017CF">
        <w:rPr>
          <w:rFonts w:ascii="Arial" w:eastAsia="MS Mincho" w:hAnsi="Arial" w:cs="Arial"/>
          <w:sz w:val="24"/>
          <w:szCs w:val="24"/>
        </w:rPr>
        <w:t>.</w:t>
      </w:r>
    </w:p>
    <w:p w:rsidR="004017CF" w:rsidRPr="004017CF" w:rsidRDefault="004017CF" w:rsidP="004017CF">
      <w:pPr>
        <w:pStyle w:val="Naslov1"/>
        <w:jc w:val="center"/>
        <w:rPr>
          <w:rFonts w:eastAsia="MS Gothic"/>
          <w:b/>
          <w:sz w:val="24"/>
          <w:szCs w:val="24"/>
        </w:rPr>
      </w:pPr>
      <w:r w:rsidRPr="004017CF">
        <w:rPr>
          <w:rFonts w:eastAsia="MS Gothic"/>
          <w:b/>
          <w:sz w:val="24"/>
          <w:szCs w:val="24"/>
        </w:rPr>
        <w:t>KEMOPROFILAKSA ZARAZNIH BOLESTI</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1. </w:t>
      </w:r>
      <w:proofErr w:type="spellStart"/>
      <w:r w:rsidRPr="004017CF">
        <w:rPr>
          <w:rFonts w:eastAsia="MS Gothic"/>
          <w:b/>
          <w:sz w:val="24"/>
          <w:szCs w:val="24"/>
        </w:rPr>
        <w:t>Kemoprofilaksa</w:t>
      </w:r>
      <w:proofErr w:type="spellEnd"/>
      <w:r w:rsidRPr="004017CF">
        <w:rPr>
          <w:rFonts w:eastAsia="MS Gothic"/>
          <w:b/>
          <w:sz w:val="24"/>
          <w:szCs w:val="24"/>
        </w:rPr>
        <w:t xml:space="preserve"> kolere</w:t>
      </w:r>
    </w:p>
    <w:p w:rsidR="004017CF" w:rsidRPr="004017CF" w:rsidRDefault="004017CF" w:rsidP="004017CF">
      <w:pPr>
        <w:spacing w:after="0" w:line="240" w:lineRule="auto"/>
        <w:jc w:val="both"/>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Zaštita lijekovima (</w:t>
      </w: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protiv kolere obvezna je za sve osobe za koje se utvrdi da su bile u obiteljskom kontaktu ili u kontaktu, koji odgovara obiteljskom, s oboljelim ili kliconošom.</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protiv kolere obavlja se davanjem odgovarajuće doze </w:t>
      </w:r>
      <w:proofErr w:type="spellStart"/>
      <w:r w:rsidRPr="004017CF">
        <w:rPr>
          <w:rFonts w:ascii="Arial" w:eastAsia="MS Mincho" w:hAnsi="Arial" w:cs="Arial"/>
          <w:sz w:val="24"/>
          <w:szCs w:val="24"/>
        </w:rPr>
        <w:t>tetraciklina</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 xml:space="preserve">Lijekove za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zavodi za javno zdravstvo sami nabavljaju te troškove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naplaćuju Hrvatskom zavodu za zdravstveno osiguranje. Procjenjuje se da je godišnje potrebno primijeniti ovu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kod 0 do 50 osoba.</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2. </w:t>
      </w:r>
      <w:proofErr w:type="spellStart"/>
      <w:r w:rsidRPr="004017CF">
        <w:rPr>
          <w:rFonts w:eastAsia="MS Gothic"/>
          <w:b/>
          <w:sz w:val="24"/>
          <w:szCs w:val="24"/>
        </w:rPr>
        <w:t>Kemoprofilaksa</w:t>
      </w:r>
      <w:proofErr w:type="spellEnd"/>
      <w:r w:rsidRPr="004017CF">
        <w:rPr>
          <w:rFonts w:eastAsia="MS Gothic"/>
          <w:b/>
          <w:sz w:val="24"/>
          <w:szCs w:val="24"/>
        </w:rPr>
        <w:t xml:space="preserve"> tuberkuloze</w:t>
      </w:r>
    </w:p>
    <w:p w:rsidR="004017CF" w:rsidRPr="004017CF" w:rsidRDefault="004017CF" w:rsidP="004017CF">
      <w:pPr>
        <w:spacing w:after="0" w:line="240" w:lineRule="auto"/>
        <w:jc w:val="both"/>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je obvezna za kategorije stanovništva prema Programskim smjernicama za suzbijanje i sprečavanje tuberkuloze.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lastRenderedPageBreak/>
        <w:t xml:space="preserve">Odluka o započinjanju </w:t>
      </w:r>
      <w:proofErr w:type="spellStart"/>
      <w:r w:rsidRPr="004017CF">
        <w:rPr>
          <w:rFonts w:ascii="Arial" w:eastAsia="MS Mincho" w:hAnsi="Arial" w:cs="Arial"/>
          <w:sz w:val="24"/>
          <w:szCs w:val="24"/>
        </w:rPr>
        <w:t>kemoprofilakse</w:t>
      </w:r>
      <w:proofErr w:type="spellEnd"/>
      <w:r w:rsidRPr="004017CF">
        <w:rPr>
          <w:rFonts w:ascii="Arial" w:eastAsia="MS Mincho" w:hAnsi="Arial" w:cs="Arial"/>
          <w:sz w:val="24"/>
          <w:szCs w:val="24"/>
        </w:rPr>
        <w:t xml:space="preserve"> i nadzor nad njezinim provođenjem u nadležnosti je liječnika specijalista pulmologije, koji je prethodnom obradom isključio mogućnost aktivne tuberkuloze.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i/>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tuberkuloze obavlja se davanjem odgovarajuće doze </w:t>
      </w:r>
      <w:proofErr w:type="spellStart"/>
      <w:r w:rsidRPr="004017CF">
        <w:rPr>
          <w:rFonts w:ascii="Arial" w:eastAsia="MS Mincho" w:hAnsi="Arial" w:cs="Arial"/>
          <w:sz w:val="24"/>
          <w:szCs w:val="24"/>
        </w:rPr>
        <w:t>izoniazida</w:t>
      </w:r>
      <w:proofErr w:type="spellEnd"/>
      <w:r w:rsidRPr="004017CF">
        <w:rPr>
          <w:rFonts w:ascii="Arial" w:eastAsia="MS Mincho" w:hAnsi="Arial" w:cs="Arial"/>
          <w:sz w:val="24"/>
          <w:szCs w:val="24"/>
        </w:rPr>
        <w:t xml:space="preserve"> šest mjeseci ili neke od preporučenih kombinacija antituberkuloznih lijekova.</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i/>
          <w:sz w:val="24"/>
          <w:szCs w:val="24"/>
        </w:rPr>
      </w:pPr>
      <w:r w:rsidRPr="004017CF">
        <w:rPr>
          <w:rFonts w:ascii="Arial" w:eastAsia="MS Mincho" w:hAnsi="Arial" w:cs="Arial"/>
          <w:i/>
          <w:sz w:val="24"/>
          <w:szCs w:val="24"/>
        </w:rPr>
        <w:t xml:space="preserve">Lijekove za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zdravstvene ustanove koje provode liječenje tuberkuloze same nabavljaju te troškove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naplaćuju Hrvatskom zavodu za zdravstveno osiguranje. Procjenjuje se da je godišnje potrebno primijeniti ovu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kod nekoliko stotina osoba.</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3. </w:t>
      </w:r>
      <w:proofErr w:type="spellStart"/>
      <w:r w:rsidRPr="004017CF">
        <w:rPr>
          <w:rFonts w:eastAsia="MS Gothic"/>
          <w:b/>
          <w:sz w:val="24"/>
          <w:szCs w:val="24"/>
        </w:rPr>
        <w:t>Kemoprofilaksa</w:t>
      </w:r>
      <w:proofErr w:type="spellEnd"/>
      <w:r w:rsidRPr="004017CF">
        <w:rPr>
          <w:rFonts w:eastAsia="MS Gothic"/>
          <w:b/>
          <w:sz w:val="24"/>
          <w:szCs w:val="24"/>
        </w:rPr>
        <w:t xml:space="preserve"> malarije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protiv malarije obvezna je za sve osobe koje odlaze u zemlje ili na područja u kojima postoji endemija malarije.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protiv malarije obavlja se davanjem odgovarajućih doza lijekova za </w:t>
      </w:r>
      <w:proofErr w:type="spellStart"/>
      <w:r w:rsidRPr="004017CF">
        <w:rPr>
          <w:rFonts w:ascii="Arial" w:eastAsia="MS Mincho" w:hAnsi="Arial" w:cs="Arial"/>
          <w:sz w:val="24"/>
          <w:szCs w:val="24"/>
        </w:rPr>
        <w:t>kemoprofilaksu</w:t>
      </w:r>
      <w:proofErr w:type="spellEnd"/>
      <w:r w:rsidRPr="004017CF">
        <w:rPr>
          <w:rFonts w:ascii="Arial" w:eastAsia="MS Mincho" w:hAnsi="Arial" w:cs="Arial"/>
          <w:sz w:val="24"/>
          <w:szCs w:val="24"/>
        </w:rPr>
        <w:t xml:space="preserve"> malarije, vodeći računa o rezistenciji uzročnika.</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 xml:space="preserve">Lijekove za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zavodi za javno zdravstvo sami nabavljaju te troškove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naplaćuju izravno korisniku. Alternativno, zavodi za javno zdravstvo daju upute putnicima o uzimanju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te putnici sami nabavljaju </w:t>
      </w:r>
      <w:proofErr w:type="spellStart"/>
      <w:r w:rsidRPr="004017CF">
        <w:rPr>
          <w:rFonts w:ascii="Arial" w:eastAsia="MS Mincho" w:hAnsi="Arial" w:cs="Arial"/>
          <w:i/>
          <w:sz w:val="24"/>
          <w:szCs w:val="24"/>
        </w:rPr>
        <w:t>antimalarike</w:t>
      </w:r>
      <w:proofErr w:type="spellEnd"/>
      <w:r w:rsidRPr="004017CF">
        <w:rPr>
          <w:rFonts w:ascii="Arial" w:eastAsia="MS Mincho" w:hAnsi="Arial" w:cs="Arial"/>
          <w:i/>
          <w:sz w:val="24"/>
          <w:szCs w:val="24"/>
        </w:rPr>
        <w:t xml:space="preserve"> putem ljekarne. </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4. </w:t>
      </w:r>
      <w:proofErr w:type="spellStart"/>
      <w:r w:rsidRPr="004017CF">
        <w:rPr>
          <w:rFonts w:eastAsia="MS Gothic"/>
          <w:b/>
          <w:sz w:val="24"/>
          <w:szCs w:val="24"/>
        </w:rPr>
        <w:t>Kemoprofilaksa</w:t>
      </w:r>
      <w:proofErr w:type="spellEnd"/>
      <w:r w:rsidRPr="004017CF">
        <w:rPr>
          <w:rFonts w:eastAsia="MS Gothic"/>
          <w:b/>
          <w:sz w:val="24"/>
          <w:szCs w:val="24"/>
        </w:rPr>
        <w:t xml:space="preserve"> streptokokne bolesti</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streptokokne bolesti zbog epidemiološke indikacije provodi se davanjem potrebnih doza penicilina kroz deset dana.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streptokokne bolesti za osobe koje u anamnezi imaju reumatsku groznicu provodi se davanjem potrebnih doza penicilina kroz najmanje pet godina.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je obvezna: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numPr>
          <w:ilvl w:val="0"/>
          <w:numId w:val="12"/>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za osobe koje u anamnezi imaju reumatsku groznicu </w:t>
      </w:r>
    </w:p>
    <w:p w:rsidR="004017CF" w:rsidRPr="004017CF" w:rsidRDefault="004017CF" w:rsidP="004017CF">
      <w:pPr>
        <w:numPr>
          <w:ilvl w:val="0"/>
          <w:numId w:val="12"/>
        </w:num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kod pojave streptokokne bolesti u školama ili dječjim ustanovama prema epidemiološkoj indikaciji po prethodnoj konzultaciji s epidemiologom higijensko-epidemiološke ispostave.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U slučaju preosjetljivosti može se primijeniti neki drugi antibiotik.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 xml:space="preserve">Lijekove za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zdravstvene ustanove same nabavljaju te troškove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naplaćuju Hrvatskom zavodu za zdravstveno osiguranje. Alternativno, zavodi za javno zdravstvo upućuju kontakte oboljele osobe izabranom liječniku radi propisivanja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Procjenjuje se da je godišnje potrebno primijeniti ovu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kod nekoliko tisuća osoba.</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ab/>
      </w:r>
      <w:r w:rsidRPr="004017CF">
        <w:rPr>
          <w:rFonts w:ascii="Arial" w:eastAsia="MS Mincho" w:hAnsi="Arial" w:cs="Arial"/>
          <w:sz w:val="24"/>
          <w:szCs w:val="24"/>
        </w:rPr>
        <w:tab/>
      </w:r>
      <w:r w:rsidRPr="004017CF">
        <w:rPr>
          <w:rFonts w:ascii="Arial" w:eastAsia="MS Mincho" w:hAnsi="Arial" w:cs="Arial"/>
          <w:sz w:val="24"/>
          <w:szCs w:val="24"/>
        </w:rPr>
        <w:tab/>
      </w:r>
    </w:p>
    <w:p w:rsidR="004017CF" w:rsidRPr="004017CF" w:rsidRDefault="004017CF" w:rsidP="004017CF">
      <w:pPr>
        <w:pStyle w:val="Naslov1"/>
        <w:jc w:val="center"/>
        <w:rPr>
          <w:rFonts w:eastAsia="MS Gothic"/>
          <w:b/>
          <w:sz w:val="24"/>
          <w:szCs w:val="24"/>
        </w:rPr>
      </w:pPr>
      <w:r w:rsidRPr="004017CF">
        <w:rPr>
          <w:rFonts w:eastAsia="MS Gothic"/>
          <w:b/>
          <w:sz w:val="24"/>
          <w:szCs w:val="24"/>
        </w:rPr>
        <w:lastRenderedPageBreak/>
        <w:t xml:space="preserve">5. </w:t>
      </w:r>
      <w:proofErr w:type="spellStart"/>
      <w:r w:rsidRPr="004017CF">
        <w:rPr>
          <w:rFonts w:eastAsia="MS Gothic"/>
          <w:b/>
          <w:sz w:val="24"/>
          <w:szCs w:val="24"/>
        </w:rPr>
        <w:t>Kemoprofilaksa</w:t>
      </w:r>
      <w:proofErr w:type="spellEnd"/>
      <w:r w:rsidRPr="004017CF">
        <w:rPr>
          <w:rFonts w:eastAsia="MS Gothic"/>
          <w:b/>
          <w:sz w:val="24"/>
          <w:szCs w:val="24"/>
        </w:rPr>
        <w:t xml:space="preserve"> </w:t>
      </w:r>
      <w:proofErr w:type="spellStart"/>
      <w:r w:rsidRPr="004017CF">
        <w:rPr>
          <w:rFonts w:eastAsia="MS Gothic"/>
          <w:b/>
          <w:sz w:val="24"/>
          <w:szCs w:val="24"/>
        </w:rPr>
        <w:t>invanzivne</w:t>
      </w:r>
      <w:proofErr w:type="spellEnd"/>
      <w:r w:rsidRPr="004017CF">
        <w:rPr>
          <w:rFonts w:eastAsia="MS Gothic"/>
          <w:b/>
          <w:sz w:val="24"/>
          <w:szCs w:val="24"/>
        </w:rPr>
        <w:t xml:space="preserve"> </w:t>
      </w:r>
      <w:proofErr w:type="spellStart"/>
      <w:r w:rsidRPr="004017CF">
        <w:rPr>
          <w:rFonts w:eastAsia="MS Gothic"/>
          <w:b/>
          <w:sz w:val="24"/>
          <w:szCs w:val="24"/>
        </w:rPr>
        <w:t>meningokokne</w:t>
      </w:r>
      <w:proofErr w:type="spellEnd"/>
      <w:r w:rsidRPr="004017CF">
        <w:rPr>
          <w:rFonts w:eastAsia="MS Gothic"/>
          <w:b/>
          <w:sz w:val="24"/>
          <w:szCs w:val="24"/>
        </w:rPr>
        <w:t xml:space="preserve"> bolesti</w:t>
      </w:r>
    </w:p>
    <w:p w:rsidR="004017CF" w:rsidRPr="004017CF" w:rsidRDefault="004017CF" w:rsidP="004017CF">
      <w:pPr>
        <w:spacing w:after="0" w:line="240" w:lineRule="auto"/>
        <w:jc w:val="both"/>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invanzivne</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meningokokne</w:t>
      </w:r>
      <w:proofErr w:type="spellEnd"/>
      <w:r w:rsidRPr="004017CF">
        <w:rPr>
          <w:rFonts w:ascii="Arial" w:eastAsia="MS Mincho" w:hAnsi="Arial" w:cs="Arial"/>
          <w:sz w:val="24"/>
          <w:szCs w:val="24"/>
        </w:rPr>
        <w:t xml:space="preserve"> bolesti obvezna je za osobe koje su bile u kontaktu s bolesnikom. Indikaciju za </w:t>
      </w:r>
      <w:proofErr w:type="spellStart"/>
      <w:r w:rsidRPr="004017CF">
        <w:rPr>
          <w:rFonts w:ascii="Arial" w:eastAsia="MS Mincho" w:hAnsi="Arial" w:cs="Arial"/>
          <w:sz w:val="24"/>
          <w:szCs w:val="24"/>
        </w:rPr>
        <w:t>kemoprofilaksu</w:t>
      </w:r>
      <w:proofErr w:type="spellEnd"/>
      <w:r w:rsidRPr="004017CF">
        <w:rPr>
          <w:rFonts w:ascii="Arial" w:eastAsia="MS Mincho" w:hAnsi="Arial" w:cs="Arial"/>
          <w:sz w:val="24"/>
          <w:szCs w:val="24"/>
        </w:rPr>
        <w:t xml:space="preserve"> određuje epidemiolog higijensko-epidemiološke ispostave županijskog zavoda.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se obavlja </w:t>
      </w:r>
      <w:proofErr w:type="spellStart"/>
      <w:r w:rsidRPr="004017CF">
        <w:rPr>
          <w:rFonts w:ascii="Arial" w:eastAsia="MS Mincho" w:hAnsi="Arial" w:cs="Arial"/>
          <w:sz w:val="24"/>
          <w:szCs w:val="24"/>
        </w:rPr>
        <w:t>rifampicinom</w:t>
      </w:r>
      <w:proofErr w:type="spellEnd"/>
      <w:r w:rsidRPr="004017CF">
        <w:rPr>
          <w:rFonts w:ascii="Arial" w:eastAsia="MS Mincho" w:hAnsi="Arial" w:cs="Arial"/>
          <w:sz w:val="24"/>
          <w:szCs w:val="24"/>
        </w:rPr>
        <w:t xml:space="preserve"> kroz dva dana, </w:t>
      </w:r>
      <w:proofErr w:type="spellStart"/>
      <w:r w:rsidRPr="004017CF">
        <w:rPr>
          <w:rFonts w:ascii="Arial" w:eastAsia="MS Mincho" w:hAnsi="Arial" w:cs="Arial"/>
          <w:sz w:val="24"/>
          <w:szCs w:val="24"/>
        </w:rPr>
        <w:t>ceftriaksonom</w:t>
      </w:r>
      <w:proofErr w:type="spellEnd"/>
      <w:r w:rsidRPr="004017CF">
        <w:rPr>
          <w:rFonts w:ascii="Arial" w:eastAsia="MS Mincho" w:hAnsi="Arial" w:cs="Arial"/>
          <w:sz w:val="24"/>
          <w:szCs w:val="24"/>
        </w:rPr>
        <w:t xml:space="preserve"> ili  </w:t>
      </w:r>
      <w:proofErr w:type="spellStart"/>
      <w:r w:rsidRPr="004017CF">
        <w:rPr>
          <w:rFonts w:ascii="Arial" w:eastAsia="MS Mincho" w:hAnsi="Arial" w:cs="Arial"/>
          <w:sz w:val="24"/>
          <w:szCs w:val="24"/>
        </w:rPr>
        <w:t>ciprofloksacinom</w:t>
      </w:r>
      <w:proofErr w:type="spellEnd"/>
      <w:r w:rsidRPr="004017CF">
        <w:rPr>
          <w:rFonts w:ascii="Arial" w:eastAsia="MS Mincho" w:hAnsi="Arial" w:cs="Arial"/>
          <w:sz w:val="24"/>
          <w:szCs w:val="24"/>
        </w:rPr>
        <w:t xml:space="preserve"> u jednokratnoj dozi, ili primjenom preparata kojeg je djelotvornost utvrđena antibiogramom. </w:t>
      </w:r>
    </w:p>
    <w:p w:rsidR="004017CF" w:rsidRPr="004017CF" w:rsidRDefault="004017CF" w:rsidP="004017CF">
      <w:pPr>
        <w:spacing w:after="0" w:line="240" w:lineRule="auto"/>
        <w:jc w:val="both"/>
        <w:rPr>
          <w:rFonts w:ascii="Arial" w:eastAsia="MS Mincho" w:hAnsi="Arial" w:cs="Arial"/>
          <w:i/>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 xml:space="preserve">Lijekove za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zavodi za javno zdravstvo sami nabavljaju te troškove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naplaćuju Hrvatskom zavodu za zdravstveno osiguranje. Alternativno, zavodi za javno zdravstvo upućuju kontakte oboljele osobe izabranom liječniku radi propisivanja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Procjenjuje se da je godišnje potrebno primijeniti ovu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kod 200 do 500 osoba.</w:t>
      </w:r>
    </w:p>
    <w:p w:rsidR="004017CF" w:rsidRPr="004017CF" w:rsidRDefault="004017CF" w:rsidP="004017CF">
      <w:pPr>
        <w:pStyle w:val="Naslov1"/>
        <w:jc w:val="center"/>
        <w:rPr>
          <w:rFonts w:eastAsia="MS Gothic"/>
          <w:b/>
          <w:sz w:val="24"/>
          <w:szCs w:val="24"/>
        </w:rPr>
      </w:pPr>
      <w:r w:rsidRPr="004017CF">
        <w:rPr>
          <w:rFonts w:eastAsia="MS Gothic"/>
          <w:b/>
          <w:sz w:val="24"/>
          <w:szCs w:val="24"/>
        </w:rPr>
        <w:t xml:space="preserve">6. </w:t>
      </w:r>
      <w:proofErr w:type="spellStart"/>
      <w:r w:rsidRPr="004017CF">
        <w:rPr>
          <w:rFonts w:eastAsia="MS Gothic"/>
          <w:b/>
          <w:sz w:val="24"/>
          <w:szCs w:val="24"/>
        </w:rPr>
        <w:t>Kemoprofilaksa</w:t>
      </w:r>
      <w:proofErr w:type="spellEnd"/>
      <w:r w:rsidRPr="004017CF">
        <w:rPr>
          <w:rFonts w:eastAsia="MS Gothic"/>
          <w:b/>
          <w:sz w:val="24"/>
          <w:szCs w:val="24"/>
        </w:rPr>
        <w:t xml:space="preserve"> invazivne bolesti uzrokovane </w:t>
      </w:r>
      <w:r w:rsidRPr="004017CF">
        <w:rPr>
          <w:rFonts w:eastAsia="MS Gothic"/>
          <w:b/>
          <w:sz w:val="24"/>
          <w:szCs w:val="24"/>
        </w:rPr>
        <w:br/>
      </w:r>
      <w:proofErr w:type="spellStart"/>
      <w:r w:rsidRPr="004017CF">
        <w:rPr>
          <w:rFonts w:eastAsia="MS Gothic"/>
          <w:b/>
          <w:i/>
          <w:sz w:val="24"/>
          <w:szCs w:val="24"/>
        </w:rPr>
        <w:t>Haemophilusom</w:t>
      </w:r>
      <w:proofErr w:type="spellEnd"/>
      <w:r w:rsidRPr="004017CF">
        <w:rPr>
          <w:rFonts w:eastAsia="MS Gothic"/>
          <w:b/>
          <w:i/>
          <w:sz w:val="24"/>
          <w:szCs w:val="24"/>
        </w:rPr>
        <w:t xml:space="preserve"> </w:t>
      </w:r>
      <w:proofErr w:type="spellStart"/>
      <w:r w:rsidRPr="004017CF">
        <w:rPr>
          <w:rFonts w:eastAsia="MS Gothic"/>
          <w:b/>
          <w:i/>
          <w:sz w:val="24"/>
          <w:szCs w:val="24"/>
        </w:rPr>
        <w:t>influenzae</w:t>
      </w:r>
      <w:proofErr w:type="spellEnd"/>
      <w:r w:rsidRPr="004017CF">
        <w:rPr>
          <w:rFonts w:eastAsia="MS Gothic"/>
          <w:b/>
          <w:sz w:val="24"/>
          <w:szCs w:val="24"/>
        </w:rPr>
        <w:t xml:space="preserve"> tipa b</w:t>
      </w:r>
    </w:p>
    <w:p w:rsidR="004017CF" w:rsidRPr="004017CF" w:rsidRDefault="004017CF" w:rsidP="004017CF">
      <w:pPr>
        <w:spacing w:after="0" w:line="240" w:lineRule="auto"/>
        <w:jc w:val="center"/>
        <w:rPr>
          <w:rFonts w:ascii="Arial" w:eastAsia="MS Mincho" w:hAnsi="Arial" w:cs="Arial"/>
          <w:b/>
          <w:bCs/>
          <w:sz w:val="24"/>
          <w:szCs w:val="24"/>
        </w:rPr>
      </w:pPr>
    </w:p>
    <w:p w:rsidR="004017CF" w:rsidRPr="004017CF" w:rsidRDefault="004017CF" w:rsidP="004017CF">
      <w:pPr>
        <w:spacing w:after="0" w:line="240" w:lineRule="auto"/>
        <w:jc w:val="both"/>
        <w:rPr>
          <w:rFonts w:ascii="Arial" w:eastAsia="MS Mincho" w:hAnsi="Arial" w:cs="Arial"/>
          <w:bCs/>
          <w:sz w:val="24"/>
          <w:szCs w:val="24"/>
        </w:rPr>
      </w:pP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invazivne bolesti uzrokovane </w:t>
      </w:r>
      <w:proofErr w:type="spellStart"/>
      <w:r w:rsidRPr="004017CF">
        <w:rPr>
          <w:rFonts w:ascii="Arial" w:eastAsia="MS Mincho" w:hAnsi="Arial" w:cs="Arial"/>
          <w:i/>
          <w:sz w:val="24"/>
          <w:szCs w:val="24"/>
        </w:rPr>
        <w:t>Haemophilusom</w:t>
      </w:r>
      <w:proofErr w:type="spellEnd"/>
      <w:r w:rsidRPr="004017CF">
        <w:rPr>
          <w:rFonts w:ascii="Arial" w:eastAsia="MS Mincho" w:hAnsi="Arial" w:cs="Arial"/>
          <w:i/>
          <w:sz w:val="24"/>
          <w:szCs w:val="24"/>
        </w:rPr>
        <w:t xml:space="preserve"> </w:t>
      </w:r>
      <w:proofErr w:type="spellStart"/>
      <w:r w:rsidRPr="004017CF">
        <w:rPr>
          <w:rFonts w:ascii="Arial" w:eastAsia="MS Mincho" w:hAnsi="Arial" w:cs="Arial"/>
          <w:i/>
          <w:sz w:val="24"/>
          <w:szCs w:val="24"/>
        </w:rPr>
        <w:t>influenzae</w:t>
      </w:r>
      <w:proofErr w:type="spellEnd"/>
      <w:r w:rsidRPr="004017CF">
        <w:rPr>
          <w:rFonts w:ascii="Arial" w:eastAsia="MS Mincho" w:hAnsi="Arial" w:cs="Arial"/>
          <w:sz w:val="24"/>
          <w:szCs w:val="24"/>
        </w:rPr>
        <w:t xml:space="preserve"> tipa b obvezna je za</w:t>
      </w:r>
      <w:r w:rsidRPr="004017CF">
        <w:rPr>
          <w:rFonts w:ascii="Arial" w:eastAsia="MS Mincho" w:hAnsi="Arial" w:cs="Arial"/>
          <w:bCs/>
          <w:sz w:val="24"/>
          <w:szCs w:val="24"/>
        </w:rPr>
        <w:t>:</w:t>
      </w:r>
    </w:p>
    <w:p w:rsidR="004017CF" w:rsidRPr="004017CF" w:rsidRDefault="004017CF" w:rsidP="004017CF">
      <w:pPr>
        <w:numPr>
          <w:ilvl w:val="0"/>
          <w:numId w:val="13"/>
        </w:numPr>
        <w:spacing w:after="0" w:line="240" w:lineRule="auto"/>
        <w:jc w:val="both"/>
        <w:rPr>
          <w:rFonts w:ascii="Arial" w:eastAsia="MS Mincho" w:hAnsi="Arial" w:cs="Arial"/>
          <w:bCs/>
          <w:sz w:val="24"/>
          <w:szCs w:val="24"/>
        </w:rPr>
      </w:pPr>
      <w:r w:rsidRPr="004017CF">
        <w:rPr>
          <w:rFonts w:ascii="Arial" w:eastAsia="MS Mincho" w:hAnsi="Arial" w:cs="Arial"/>
          <w:bCs/>
          <w:sz w:val="24"/>
          <w:szCs w:val="24"/>
        </w:rPr>
        <w:t xml:space="preserve">sve članove obitelji osobe koja je oboljela od meningitisa ili sepse uzrokovane </w:t>
      </w:r>
      <w:proofErr w:type="spellStart"/>
      <w:r w:rsidRPr="004017CF">
        <w:rPr>
          <w:rFonts w:ascii="Arial" w:eastAsia="MS Mincho" w:hAnsi="Arial" w:cs="Arial"/>
          <w:bCs/>
          <w:i/>
          <w:sz w:val="24"/>
          <w:szCs w:val="24"/>
        </w:rPr>
        <w:t>Haemophilusom</w:t>
      </w:r>
      <w:proofErr w:type="spellEnd"/>
      <w:r w:rsidRPr="004017CF">
        <w:rPr>
          <w:rFonts w:ascii="Arial" w:eastAsia="MS Mincho" w:hAnsi="Arial" w:cs="Arial"/>
          <w:bCs/>
          <w:i/>
          <w:sz w:val="24"/>
          <w:szCs w:val="24"/>
        </w:rPr>
        <w:t xml:space="preserve"> </w:t>
      </w:r>
      <w:proofErr w:type="spellStart"/>
      <w:r w:rsidRPr="004017CF">
        <w:rPr>
          <w:rFonts w:ascii="Arial" w:eastAsia="MS Mincho" w:hAnsi="Arial" w:cs="Arial"/>
          <w:bCs/>
          <w:i/>
          <w:sz w:val="24"/>
          <w:szCs w:val="24"/>
        </w:rPr>
        <w:t>influenzae</w:t>
      </w:r>
      <w:proofErr w:type="spellEnd"/>
      <w:r w:rsidRPr="004017CF">
        <w:rPr>
          <w:rFonts w:ascii="Arial" w:eastAsia="MS Mincho" w:hAnsi="Arial" w:cs="Arial"/>
          <w:bCs/>
          <w:sz w:val="24"/>
          <w:szCs w:val="24"/>
        </w:rPr>
        <w:t xml:space="preserve"> tip b, ako u obitelji ima djece necijepljene protiv </w:t>
      </w:r>
      <w:proofErr w:type="spellStart"/>
      <w:r w:rsidRPr="004017CF">
        <w:rPr>
          <w:rFonts w:ascii="Arial" w:eastAsia="MS Mincho" w:hAnsi="Arial" w:cs="Arial"/>
          <w:bCs/>
          <w:i/>
          <w:sz w:val="24"/>
          <w:szCs w:val="24"/>
        </w:rPr>
        <w:t>Haemophilusa</w:t>
      </w:r>
      <w:proofErr w:type="spellEnd"/>
      <w:r w:rsidRPr="004017CF">
        <w:rPr>
          <w:rFonts w:ascii="Arial" w:eastAsia="MS Mincho" w:hAnsi="Arial" w:cs="Arial"/>
          <w:bCs/>
          <w:i/>
          <w:sz w:val="24"/>
          <w:szCs w:val="24"/>
        </w:rPr>
        <w:t xml:space="preserve"> </w:t>
      </w:r>
      <w:proofErr w:type="spellStart"/>
      <w:r w:rsidRPr="004017CF">
        <w:rPr>
          <w:rFonts w:ascii="Arial" w:eastAsia="MS Mincho" w:hAnsi="Arial" w:cs="Arial"/>
          <w:bCs/>
          <w:i/>
          <w:sz w:val="24"/>
          <w:szCs w:val="24"/>
        </w:rPr>
        <w:t>influenzae</w:t>
      </w:r>
      <w:proofErr w:type="spellEnd"/>
      <w:r w:rsidRPr="004017CF">
        <w:rPr>
          <w:rFonts w:ascii="Arial" w:eastAsia="MS Mincho" w:hAnsi="Arial" w:cs="Arial"/>
          <w:bCs/>
          <w:sz w:val="24"/>
          <w:szCs w:val="24"/>
        </w:rPr>
        <w:t xml:space="preserve"> tip B, a mlađe od 5 godine</w:t>
      </w:r>
    </w:p>
    <w:p w:rsidR="004017CF" w:rsidRPr="004017CF" w:rsidRDefault="004017CF" w:rsidP="004017CF">
      <w:pPr>
        <w:numPr>
          <w:ilvl w:val="0"/>
          <w:numId w:val="13"/>
        </w:numPr>
        <w:spacing w:after="0" w:line="240" w:lineRule="auto"/>
        <w:jc w:val="both"/>
        <w:rPr>
          <w:rFonts w:ascii="Arial" w:eastAsia="MS Mincho" w:hAnsi="Arial" w:cs="Arial"/>
          <w:bCs/>
          <w:sz w:val="24"/>
          <w:szCs w:val="24"/>
        </w:rPr>
      </w:pPr>
      <w:r w:rsidRPr="004017CF">
        <w:rPr>
          <w:rFonts w:ascii="Arial" w:eastAsia="MS Mincho" w:hAnsi="Arial" w:cs="Arial"/>
          <w:bCs/>
          <w:sz w:val="24"/>
          <w:szCs w:val="24"/>
        </w:rPr>
        <w:t xml:space="preserve">necijepljenu djecu i osoblje dječjeg kolektiva (jaslice, dječji vrtić) ako se unutar mjesec dana od inicijalnog slučaja pojavi novi slučaj meningitisa ili sepse uzrokovane </w:t>
      </w:r>
      <w:proofErr w:type="spellStart"/>
      <w:r w:rsidRPr="004017CF">
        <w:rPr>
          <w:rFonts w:ascii="Arial" w:eastAsia="MS Mincho" w:hAnsi="Arial" w:cs="Arial"/>
          <w:bCs/>
          <w:i/>
          <w:sz w:val="24"/>
          <w:szCs w:val="24"/>
        </w:rPr>
        <w:t>Haemophilusom</w:t>
      </w:r>
      <w:proofErr w:type="spellEnd"/>
      <w:r w:rsidRPr="004017CF">
        <w:rPr>
          <w:rFonts w:ascii="Arial" w:eastAsia="MS Mincho" w:hAnsi="Arial" w:cs="Arial"/>
          <w:bCs/>
          <w:i/>
          <w:sz w:val="24"/>
          <w:szCs w:val="24"/>
        </w:rPr>
        <w:t xml:space="preserve"> </w:t>
      </w:r>
      <w:proofErr w:type="spellStart"/>
      <w:r w:rsidRPr="004017CF">
        <w:rPr>
          <w:rFonts w:ascii="Arial" w:eastAsia="MS Mincho" w:hAnsi="Arial" w:cs="Arial"/>
          <w:bCs/>
          <w:i/>
          <w:sz w:val="24"/>
          <w:szCs w:val="24"/>
        </w:rPr>
        <w:t>influenzae</w:t>
      </w:r>
      <w:proofErr w:type="spellEnd"/>
      <w:r w:rsidRPr="004017CF">
        <w:rPr>
          <w:rFonts w:ascii="Arial" w:eastAsia="MS Mincho" w:hAnsi="Arial" w:cs="Arial"/>
          <w:bCs/>
          <w:sz w:val="24"/>
          <w:szCs w:val="24"/>
        </w:rPr>
        <w:t xml:space="preserve"> tipa b.</w:t>
      </w:r>
    </w:p>
    <w:p w:rsidR="004017CF" w:rsidRPr="004017CF" w:rsidRDefault="004017CF" w:rsidP="004017CF">
      <w:pPr>
        <w:spacing w:after="0" w:line="240" w:lineRule="auto"/>
        <w:jc w:val="both"/>
        <w:rPr>
          <w:rFonts w:ascii="Arial" w:eastAsia="MS Mincho" w:hAnsi="Arial" w:cs="Arial"/>
          <w:bCs/>
          <w:sz w:val="24"/>
          <w:szCs w:val="24"/>
        </w:rPr>
      </w:pPr>
    </w:p>
    <w:p w:rsidR="004017CF" w:rsidRPr="004017CF" w:rsidRDefault="004017CF" w:rsidP="004017CF">
      <w:pPr>
        <w:spacing w:after="0" w:line="240" w:lineRule="auto"/>
        <w:jc w:val="both"/>
        <w:rPr>
          <w:rFonts w:ascii="Arial" w:eastAsia="MS Mincho" w:hAnsi="Arial" w:cs="Arial"/>
          <w:bCs/>
          <w:sz w:val="24"/>
          <w:szCs w:val="24"/>
        </w:rPr>
      </w:pPr>
      <w:proofErr w:type="spellStart"/>
      <w:r w:rsidRPr="004017CF">
        <w:rPr>
          <w:rFonts w:ascii="Arial" w:eastAsia="MS Mincho" w:hAnsi="Arial" w:cs="Arial"/>
          <w:bCs/>
          <w:sz w:val="24"/>
          <w:szCs w:val="24"/>
        </w:rPr>
        <w:t>Kemoprofilaksa</w:t>
      </w:r>
      <w:proofErr w:type="spellEnd"/>
      <w:r w:rsidRPr="004017CF">
        <w:rPr>
          <w:rFonts w:ascii="Arial" w:eastAsia="MS Mincho" w:hAnsi="Arial" w:cs="Arial"/>
          <w:bCs/>
          <w:sz w:val="24"/>
          <w:szCs w:val="24"/>
        </w:rPr>
        <w:t xml:space="preserve"> invazivne bolesti uzrokovane </w:t>
      </w:r>
      <w:proofErr w:type="spellStart"/>
      <w:r w:rsidRPr="004017CF">
        <w:rPr>
          <w:rFonts w:ascii="Arial" w:eastAsia="MS Mincho" w:hAnsi="Arial" w:cs="Arial"/>
          <w:bCs/>
          <w:i/>
          <w:sz w:val="24"/>
          <w:szCs w:val="24"/>
        </w:rPr>
        <w:t>Haemophilusom</w:t>
      </w:r>
      <w:proofErr w:type="spellEnd"/>
      <w:r w:rsidRPr="004017CF">
        <w:rPr>
          <w:rFonts w:ascii="Arial" w:eastAsia="MS Mincho" w:hAnsi="Arial" w:cs="Arial"/>
          <w:bCs/>
          <w:i/>
          <w:sz w:val="24"/>
          <w:szCs w:val="24"/>
        </w:rPr>
        <w:t xml:space="preserve"> </w:t>
      </w:r>
      <w:proofErr w:type="spellStart"/>
      <w:r w:rsidRPr="004017CF">
        <w:rPr>
          <w:rFonts w:ascii="Arial" w:eastAsia="MS Mincho" w:hAnsi="Arial" w:cs="Arial"/>
          <w:bCs/>
          <w:i/>
          <w:sz w:val="24"/>
          <w:szCs w:val="24"/>
        </w:rPr>
        <w:t>influenzae</w:t>
      </w:r>
      <w:proofErr w:type="spellEnd"/>
      <w:r w:rsidRPr="004017CF">
        <w:rPr>
          <w:rFonts w:ascii="Arial" w:eastAsia="MS Mincho" w:hAnsi="Arial" w:cs="Arial"/>
          <w:bCs/>
          <w:sz w:val="24"/>
          <w:szCs w:val="24"/>
        </w:rPr>
        <w:t xml:space="preserve"> tip b provodi se odgovarajućim dozama </w:t>
      </w:r>
      <w:proofErr w:type="spellStart"/>
      <w:r w:rsidRPr="004017CF">
        <w:rPr>
          <w:rFonts w:ascii="Arial" w:eastAsia="MS Mincho" w:hAnsi="Arial" w:cs="Arial"/>
          <w:bCs/>
          <w:sz w:val="24"/>
          <w:szCs w:val="24"/>
        </w:rPr>
        <w:t>rifampicina</w:t>
      </w:r>
      <w:proofErr w:type="spellEnd"/>
      <w:r w:rsidRPr="004017CF">
        <w:rPr>
          <w:rFonts w:ascii="Arial" w:eastAsia="MS Mincho" w:hAnsi="Arial" w:cs="Arial"/>
          <w:bCs/>
          <w:sz w:val="24"/>
          <w:szCs w:val="24"/>
        </w:rPr>
        <w:t xml:space="preserve"> kroz četiri dana. Za </w:t>
      </w:r>
      <w:proofErr w:type="spellStart"/>
      <w:r w:rsidRPr="004017CF">
        <w:rPr>
          <w:rFonts w:ascii="Arial" w:eastAsia="MS Mincho" w:hAnsi="Arial" w:cs="Arial"/>
          <w:bCs/>
          <w:sz w:val="24"/>
          <w:szCs w:val="24"/>
        </w:rPr>
        <w:t>kemoprofilaksu</w:t>
      </w:r>
      <w:proofErr w:type="spellEnd"/>
      <w:r w:rsidRPr="004017CF">
        <w:rPr>
          <w:rFonts w:ascii="Arial" w:eastAsia="MS Mincho" w:hAnsi="Arial" w:cs="Arial"/>
          <w:bCs/>
          <w:sz w:val="24"/>
          <w:szCs w:val="24"/>
        </w:rPr>
        <w:t xml:space="preserve"> kod odraslih osoba može se upotrijebiti </w:t>
      </w:r>
      <w:proofErr w:type="spellStart"/>
      <w:r w:rsidRPr="004017CF">
        <w:rPr>
          <w:rFonts w:ascii="Arial" w:eastAsia="MS Mincho" w:hAnsi="Arial" w:cs="Arial"/>
          <w:bCs/>
          <w:sz w:val="24"/>
          <w:szCs w:val="24"/>
        </w:rPr>
        <w:t>ciprofloksacin</w:t>
      </w:r>
      <w:proofErr w:type="spellEnd"/>
      <w:r w:rsidRPr="004017CF">
        <w:rPr>
          <w:rFonts w:ascii="Arial" w:eastAsia="MS Mincho" w:hAnsi="Arial" w:cs="Arial"/>
          <w:bCs/>
          <w:sz w:val="24"/>
          <w:szCs w:val="24"/>
        </w:rPr>
        <w:t xml:space="preserve"> u jednokratnoj dozi.</w:t>
      </w:r>
    </w:p>
    <w:p w:rsidR="004017CF" w:rsidRPr="004017CF" w:rsidRDefault="004017CF" w:rsidP="004017CF">
      <w:pPr>
        <w:spacing w:after="0" w:line="240" w:lineRule="auto"/>
        <w:jc w:val="both"/>
        <w:rPr>
          <w:rFonts w:ascii="Arial" w:eastAsia="MS Mincho" w:hAnsi="Arial" w:cs="Arial"/>
          <w:bCs/>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i/>
          <w:sz w:val="24"/>
          <w:szCs w:val="24"/>
        </w:rPr>
        <w:t xml:space="preserve">Lijekove za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zavodi za javno zdravstvo sami nabavljaju te troškove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naplaćuju Hrvatskom zavodu za zdravstveno osiguranje. Alternativno, zavodi za javno zdravstvo upućuju kontakte oboljele osobe izabranom liječniku radi propisivanja </w:t>
      </w:r>
      <w:proofErr w:type="spellStart"/>
      <w:r w:rsidRPr="004017CF">
        <w:rPr>
          <w:rFonts w:ascii="Arial" w:eastAsia="MS Mincho" w:hAnsi="Arial" w:cs="Arial"/>
          <w:i/>
          <w:sz w:val="24"/>
          <w:szCs w:val="24"/>
        </w:rPr>
        <w:t>kemoprofilakse</w:t>
      </w:r>
      <w:proofErr w:type="spellEnd"/>
      <w:r w:rsidRPr="004017CF">
        <w:rPr>
          <w:rFonts w:ascii="Arial" w:eastAsia="MS Mincho" w:hAnsi="Arial" w:cs="Arial"/>
          <w:i/>
          <w:sz w:val="24"/>
          <w:szCs w:val="24"/>
        </w:rPr>
        <w:t xml:space="preserve"> Procjenjuje se da je godišnje potrebno primijeniti ovu </w:t>
      </w:r>
      <w:proofErr w:type="spellStart"/>
      <w:r w:rsidRPr="004017CF">
        <w:rPr>
          <w:rFonts w:ascii="Arial" w:eastAsia="MS Mincho" w:hAnsi="Arial" w:cs="Arial"/>
          <w:i/>
          <w:sz w:val="24"/>
          <w:szCs w:val="24"/>
        </w:rPr>
        <w:t>kemoprofilaksu</w:t>
      </w:r>
      <w:proofErr w:type="spellEnd"/>
      <w:r w:rsidRPr="004017CF">
        <w:rPr>
          <w:rFonts w:ascii="Arial" w:eastAsia="MS Mincho" w:hAnsi="Arial" w:cs="Arial"/>
          <w:i/>
          <w:sz w:val="24"/>
          <w:szCs w:val="24"/>
        </w:rPr>
        <w:t xml:space="preserve"> kod 20 do 200 osoba.</w:t>
      </w:r>
    </w:p>
    <w:p w:rsidR="004017CF" w:rsidRPr="004017CF" w:rsidRDefault="004017CF" w:rsidP="004017CF">
      <w:pPr>
        <w:pStyle w:val="Naslov1"/>
        <w:jc w:val="center"/>
        <w:rPr>
          <w:rFonts w:eastAsia="MS Gothic"/>
          <w:b/>
          <w:sz w:val="24"/>
          <w:szCs w:val="24"/>
        </w:rPr>
      </w:pPr>
      <w:r w:rsidRPr="004017CF">
        <w:rPr>
          <w:rFonts w:eastAsia="MS Gothic"/>
          <w:b/>
          <w:sz w:val="24"/>
          <w:szCs w:val="24"/>
        </w:rPr>
        <w:t>PROVEDBA IMUNIZACIJE, SEROPROFILAKSE I KEMOPROFILAKSE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Obveznu imunizaciju iz ovog Programa obavljaju u pravilu specijalizirani epidemiološki timovi u zavodima za javno zdravstvo, odnosno izabrani liječnici.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Zaštita protiv bjesnoće obavlja se isključivo u ovlaštenim </w:t>
      </w:r>
      <w:proofErr w:type="spellStart"/>
      <w:r w:rsidRPr="004017CF">
        <w:rPr>
          <w:rFonts w:ascii="Arial" w:eastAsia="MS Mincho" w:hAnsi="Arial" w:cs="Arial"/>
          <w:sz w:val="24"/>
          <w:szCs w:val="24"/>
        </w:rPr>
        <w:t>antirabičnim</w:t>
      </w:r>
      <w:proofErr w:type="spellEnd"/>
      <w:r w:rsidRPr="004017CF">
        <w:rPr>
          <w:rFonts w:ascii="Arial" w:eastAsia="MS Mincho" w:hAnsi="Arial" w:cs="Arial"/>
          <w:sz w:val="24"/>
          <w:szCs w:val="24"/>
        </w:rPr>
        <w:t xml:space="preserve"> stanicama u zavodima za javno zdravstvo.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Cijepljenje protiv žute groznice obavlja se isključivo u posebno ovlaštenim epidemiološkim ambulantama u zavodima za javno zdravstvo.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lastRenderedPageBreak/>
        <w:t xml:space="preserve">Individualna cijepljenja prema epidemiološkim indikacijama zbog putovanja u </w:t>
      </w:r>
      <w:proofErr w:type="spellStart"/>
      <w:r w:rsidRPr="004017CF">
        <w:rPr>
          <w:rFonts w:ascii="Arial" w:eastAsia="MS Mincho" w:hAnsi="Arial" w:cs="Arial"/>
          <w:sz w:val="24"/>
          <w:szCs w:val="24"/>
        </w:rPr>
        <w:t>visokoendemske</w:t>
      </w:r>
      <w:proofErr w:type="spellEnd"/>
      <w:r w:rsidRPr="004017CF">
        <w:rPr>
          <w:rFonts w:ascii="Arial" w:eastAsia="MS Mincho" w:hAnsi="Arial" w:cs="Arial"/>
          <w:sz w:val="24"/>
          <w:szCs w:val="24"/>
        </w:rPr>
        <w:t xml:space="preserve"> zemlje provode se u zavodima za javno zdravstvo.</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Imunološka zaštita protiv tetanusa osoba koje su pretrpjele </w:t>
      </w:r>
      <w:proofErr w:type="spellStart"/>
      <w:r w:rsidRPr="004017CF">
        <w:rPr>
          <w:rFonts w:ascii="Arial" w:eastAsia="MS Mincho" w:hAnsi="Arial" w:cs="Arial"/>
          <w:sz w:val="24"/>
          <w:szCs w:val="24"/>
        </w:rPr>
        <w:t>tetanogene</w:t>
      </w:r>
      <w:proofErr w:type="spellEnd"/>
      <w:r w:rsidRPr="004017CF">
        <w:rPr>
          <w:rFonts w:ascii="Arial" w:eastAsia="MS Mincho" w:hAnsi="Arial" w:cs="Arial"/>
          <w:sz w:val="24"/>
          <w:szCs w:val="24"/>
        </w:rPr>
        <w:t xml:space="preserve"> ozljede obavlja se na svim mjestima, odnosno na svim razinama zdravstvene zaštite koje opskrbljuju takve pacijente.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Zaštita novorođenčadi </w:t>
      </w:r>
      <w:proofErr w:type="spellStart"/>
      <w:r w:rsidRPr="004017CF">
        <w:rPr>
          <w:rFonts w:ascii="Arial" w:eastAsia="MS Mincho" w:hAnsi="Arial" w:cs="Arial"/>
          <w:sz w:val="24"/>
          <w:szCs w:val="24"/>
        </w:rPr>
        <w:t>HBsAg</w:t>
      </w:r>
      <w:proofErr w:type="spellEnd"/>
      <w:r w:rsidRPr="004017CF">
        <w:rPr>
          <w:rFonts w:ascii="Arial" w:eastAsia="MS Mincho" w:hAnsi="Arial" w:cs="Arial"/>
          <w:sz w:val="24"/>
          <w:szCs w:val="24"/>
        </w:rPr>
        <w:t xml:space="preserve"> pozitivnih majki </w:t>
      </w:r>
      <w:proofErr w:type="spellStart"/>
      <w:r w:rsidRPr="004017CF">
        <w:rPr>
          <w:rFonts w:ascii="Arial" w:eastAsia="MS Mincho" w:hAnsi="Arial" w:cs="Arial"/>
          <w:sz w:val="24"/>
          <w:szCs w:val="24"/>
        </w:rPr>
        <w:t>imunoglobulinima</w:t>
      </w:r>
      <w:proofErr w:type="spellEnd"/>
      <w:r w:rsidRPr="004017CF">
        <w:rPr>
          <w:rFonts w:ascii="Arial" w:eastAsia="MS Mincho" w:hAnsi="Arial" w:cs="Arial"/>
          <w:sz w:val="24"/>
          <w:szCs w:val="24"/>
        </w:rPr>
        <w:t xml:space="preserve"> uz prvu dozu cjepiva protiv hepatitisa B provodi se u rodilištima.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Cijepljenje osoba koje počinju raditi u zdravstvenim ustanovama koje se bave dijagnostikom i liječenjem tuberkuloze i bolnicama za duševne bolesti, u pravilu se provodi u tim zdravstvenim ustanovama, za što se brine Povjerenstvo za bolničke infekcije, u suradnji s nadležnim epidemiologom.</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Cijepljenje protiv gripe provode, osim zavoda za javno zdravstvo, svi doktori medicine u primarnoj zdravstvenoj zaštiti, prvenstveno liječnici obiteljske medicine, te ponegdje zdravstvene ustanove putem Povjerenstva za bolničke infekcije organiziraju cijepljenje.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Cijepljenje protiv HPV-a provodi se u ordinacijama službe za školsku i sveučilišnu medicinu u zavodima za javno zdravstvo te u epidemiološkim službama, ginekološkim ambulantama primarne zdravstvene zaštite i ambulantama obiteljske medicine.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Cijepljenje protiv </w:t>
      </w:r>
      <w:proofErr w:type="spellStart"/>
      <w:r w:rsidRPr="004017CF">
        <w:rPr>
          <w:rFonts w:ascii="Arial" w:eastAsia="MS Mincho" w:hAnsi="Arial" w:cs="Arial"/>
          <w:sz w:val="24"/>
          <w:szCs w:val="24"/>
        </w:rPr>
        <w:t>pneumokoka</w:t>
      </w:r>
      <w:proofErr w:type="spellEnd"/>
      <w:r w:rsidRPr="004017CF">
        <w:rPr>
          <w:rFonts w:ascii="Arial" w:eastAsia="MS Mincho" w:hAnsi="Arial" w:cs="Arial"/>
          <w:sz w:val="24"/>
          <w:szCs w:val="24"/>
        </w:rPr>
        <w:t xml:space="preserve"> provode ordinacije primarne zdravstvene zaštite i epidemiološki timovi.</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Cijepljenje protiv </w:t>
      </w:r>
      <w:proofErr w:type="spellStart"/>
      <w:r w:rsidRPr="004017CF">
        <w:rPr>
          <w:rFonts w:ascii="Arial" w:eastAsia="MS Mincho" w:hAnsi="Arial" w:cs="Arial"/>
          <w:sz w:val="24"/>
          <w:szCs w:val="24"/>
        </w:rPr>
        <w:t>invanzivne</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meningokokne</w:t>
      </w:r>
      <w:proofErr w:type="spellEnd"/>
      <w:r w:rsidRPr="004017CF">
        <w:rPr>
          <w:rFonts w:ascii="Arial" w:eastAsia="MS Mincho" w:hAnsi="Arial" w:cs="Arial"/>
          <w:sz w:val="24"/>
          <w:szCs w:val="24"/>
        </w:rPr>
        <w:t xml:space="preserve"> bolesti, vodenih kozica i hepatitisa A prema medicinskim indikacijama provode epidemiološki timovi zavoda za javno zdravstvo, u suradnji s izabranim liječnicima pacijenata.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Cijepljenje zdravstvenih radnika protiv hripavca, vodenih kozica i ospica provode timovi za sprečavanje bolničkih infekcija u zdravstvenim ustanovama u suradnji s nadležnim zavodima za javno zdravstvo.</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Cijepljenje djelatnika predškolskih ustanova protiv ospica provode nadležni zavodi za javno zdravstvo.</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Cijepljenje protiv </w:t>
      </w:r>
      <w:proofErr w:type="spellStart"/>
      <w:r w:rsidRPr="004017CF">
        <w:rPr>
          <w:rFonts w:ascii="Arial" w:eastAsia="MS Mincho" w:hAnsi="Arial" w:cs="Arial"/>
          <w:sz w:val="24"/>
          <w:szCs w:val="24"/>
        </w:rPr>
        <w:t>rota</w:t>
      </w:r>
      <w:proofErr w:type="spellEnd"/>
      <w:r w:rsidRPr="004017CF">
        <w:rPr>
          <w:rFonts w:ascii="Arial" w:eastAsia="MS Mincho" w:hAnsi="Arial" w:cs="Arial"/>
          <w:sz w:val="24"/>
          <w:szCs w:val="24"/>
        </w:rPr>
        <w:t xml:space="preserve"> virusa se provodi u ordinacijama primarne zdravstvene zaštite ili u bolnicama, ovisno o tome gdje se dijete zatekne u vrijeme prikladno za cijepljenje.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Cijepljenje adolescenata i odraslih osoba protiv difterije, tetanusa i hripavca nakon transplantacije krvotvornih matičnih stanica provode zavodi za javno zdravstvo ili izabrani liječnici.</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Cijepljenje protiv majmunskih boginja provodi se u nadležnim zavodima za javno zdravstvo</w:t>
      </w:r>
      <w:r w:rsidRPr="004017CF">
        <w:rPr>
          <w:rFonts w:ascii="Times New Roman" w:eastAsia="MS Mincho" w:hAnsi="Times New Roman" w:cs="Times New Roman"/>
          <w:sz w:val="24"/>
          <w:szCs w:val="24"/>
        </w:rPr>
        <w:t xml:space="preserve"> </w:t>
      </w:r>
      <w:r w:rsidRPr="004017CF">
        <w:rPr>
          <w:rFonts w:ascii="Arial" w:eastAsia="MS Mincho" w:hAnsi="Arial" w:cs="Arial"/>
          <w:sz w:val="24"/>
          <w:szCs w:val="24"/>
        </w:rPr>
        <w:t>a ponegdje zdravstvene ustanove putem Povjerenstva za bolničke infekcije organiziraju cijepljenje.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lastRenderedPageBreak/>
        <w:t xml:space="preserve">Prevencija teške bolesti donjeg dišnog sustava prouzrokovane infekcijom respiratornim </w:t>
      </w:r>
      <w:proofErr w:type="spellStart"/>
      <w:r w:rsidRPr="004017CF">
        <w:rPr>
          <w:rFonts w:ascii="Arial" w:eastAsia="MS Mincho" w:hAnsi="Arial" w:cs="Arial"/>
          <w:sz w:val="24"/>
          <w:szCs w:val="24"/>
        </w:rPr>
        <w:t>sincicijskim</w:t>
      </w:r>
      <w:proofErr w:type="spellEnd"/>
      <w:r w:rsidRPr="004017CF">
        <w:rPr>
          <w:rFonts w:ascii="Arial" w:eastAsia="MS Mincho" w:hAnsi="Arial" w:cs="Arial"/>
          <w:sz w:val="24"/>
          <w:szCs w:val="24"/>
        </w:rPr>
        <w:t xml:space="preserve"> virusom (RSV) </w:t>
      </w:r>
      <w:proofErr w:type="spellStart"/>
      <w:r w:rsidRPr="004017CF">
        <w:rPr>
          <w:rFonts w:ascii="Arial" w:eastAsia="MS Mincho" w:hAnsi="Arial" w:cs="Arial"/>
          <w:sz w:val="24"/>
          <w:szCs w:val="24"/>
        </w:rPr>
        <w:t>palivizumabom</w:t>
      </w:r>
      <w:proofErr w:type="spellEnd"/>
      <w:r w:rsidRPr="004017CF">
        <w:rPr>
          <w:rFonts w:ascii="Arial" w:eastAsia="MS Mincho" w:hAnsi="Arial" w:cs="Arial"/>
          <w:sz w:val="24"/>
          <w:szCs w:val="24"/>
        </w:rPr>
        <w:t xml:space="preserve"> provodi se na </w:t>
      </w:r>
      <w:proofErr w:type="spellStart"/>
      <w:r w:rsidRPr="004017CF">
        <w:rPr>
          <w:rFonts w:ascii="Arial" w:eastAsia="MS Mincho" w:hAnsi="Arial" w:cs="Arial"/>
          <w:sz w:val="24"/>
          <w:szCs w:val="24"/>
        </w:rPr>
        <w:t>neonatološkim</w:t>
      </w:r>
      <w:proofErr w:type="spellEnd"/>
      <w:r w:rsidRPr="004017CF">
        <w:rPr>
          <w:rFonts w:ascii="Arial" w:eastAsia="MS Mincho" w:hAnsi="Arial" w:cs="Arial"/>
          <w:sz w:val="24"/>
          <w:szCs w:val="24"/>
        </w:rPr>
        <w:t xml:space="preserve">, pulmološkim, pedijatrijskim i infektološkim odjelima u regionalnim centrima za primjenu </w:t>
      </w:r>
      <w:proofErr w:type="spellStart"/>
      <w:r w:rsidRPr="004017CF">
        <w:rPr>
          <w:rFonts w:ascii="Arial" w:eastAsia="MS Mincho" w:hAnsi="Arial" w:cs="Arial"/>
          <w:sz w:val="24"/>
          <w:szCs w:val="24"/>
        </w:rPr>
        <w:t>palivizumaba</w:t>
      </w:r>
      <w:proofErr w:type="spellEnd"/>
      <w:r w:rsidRPr="004017CF">
        <w:rPr>
          <w:rFonts w:ascii="Arial" w:eastAsia="MS Mincho" w:hAnsi="Arial" w:cs="Arial"/>
          <w:sz w:val="24"/>
          <w:szCs w:val="24"/>
        </w:rPr>
        <w:t>.</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Postekspozicijska</w:t>
      </w:r>
      <w:proofErr w:type="spellEnd"/>
      <w:r w:rsidRPr="004017CF">
        <w:rPr>
          <w:rFonts w:ascii="Arial" w:eastAsia="MS Mincho" w:hAnsi="Arial" w:cs="Arial"/>
          <w:sz w:val="24"/>
          <w:szCs w:val="24"/>
        </w:rPr>
        <w:t xml:space="preserve"> zaštita od </w:t>
      </w:r>
      <w:proofErr w:type="spellStart"/>
      <w:r w:rsidRPr="004017CF">
        <w:rPr>
          <w:rFonts w:ascii="Arial" w:eastAsia="MS Mincho" w:hAnsi="Arial" w:cs="Arial"/>
          <w:sz w:val="24"/>
          <w:szCs w:val="24"/>
        </w:rPr>
        <w:t>varičela</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imunoglobulinima</w:t>
      </w:r>
      <w:proofErr w:type="spellEnd"/>
      <w:r w:rsidRPr="004017CF">
        <w:rPr>
          <w:rFonts w:ascii="Arial" w:eastAsia="MS Mincho" w:hAnsi="Arial" w:cs="Arial"/>
          <w:sz w:val="24"/>
          <w:szCs w:val="24"/>
        </w:rPr>
        <w:t xml:space="preserve"> za </w:t>
      </w:r>
      <w:proofErr w:type="spellStart"/>
      <w:r w:rsidRPr="004017CF">
        <w:rPr>
          <w:rFonts w:ascii="Arial" w:eastAsia="MS Mincho" w:hAnsi="Arial" w:cs="Arial"/>
          <w:sz w:val="24"/>
          <w:szCs w:val="24"/>
        </w:rPr>
        <w:t>intravensku</w:t>
      </w:r>
      <w:proofErr w:type="spellEnd"/>
      <w:r w:rsidRPr="004017CF">
        <w:rPr>
          <w:rFonts w:ascii="Arial" w:eastAsia="MS Mincho" w:hAnsi="Arial" w:cs="Arial"/>
          <w:sz w:val="24"/>
          <w:szCs w:val="24"/>
        </w:rPr>
        <w:t xml:space="preserve"> primjenu provodi se u bolnicama, a </w:t>
      </w:r>
      <w:proofErr w:type="spellStart"/>
      <w:r w:rsidRPr="004017CF">
        <w:rPr>
          <w:rFonts w:ascii="Arial" w:eastAsia="MS Mincho" w:hAnsi="Arial" w:cs="Arial"/>
          <w:sz w:val="24"/>
          <w:szCs w:val="24"/>
        </w:rPr>
        <w:t>imunoglobulini</w:t>
      </w:r>
      <w:proofErr w:type="spellEnd"/>
      <w:r w:rsidRPr="004017CF">
        <w:rPr>
          <w:rFonts w:ascii="Arial" w:eastAsia="MS Mincho" w:hAnsi="Arial" w:cs="Arial"/>
          <w:sz w:val="24"/>
          <w:szCs w:val="24"/>
        </w:rPr>
        <w:t xml:space="preserve"> za </w:t>
      </w:r>
      <w:proofErr w:type="spellStart"/>
      <w:r w:rsidRPr="004017CF">
        <w:rPr>
          <w:rFonts w:ascii="Arial" w:eastAsia="MS Mincho" w:hAnsi="Arial" w:cs="Arial"/>
          <w:sz w:val="24"/>
          <w:szCs w:val="24"/>
        </w:rPr>
        <w:t>intramuskularnu</w:t>
      </w:r>
      <w:proofErr w:type="spellEnd"/>
      <w:r w:rsidRPr="004017CF">
        <w:rPr>
          <w:rFonts w:ascii="Arial" w:eastAsia="MS Mincho" w:hAnsi="Arial" w:cs="Arial"/>
          <w:sz w:val="24"/>
          <w:szCs w:val="24"/>
        </w:rPr>
        <w:t xml:space="preserve"> primjenu mogu se primjenjivati u zavodima za javno zdravstvo.</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Indikaciju za </w:t>
      </w:r>
      <w:proofErr w:type="spellStart"/>
      <w:r w:rsidRPr="004017CF">
        <w:rPr>
          <w:rFonts w:ascii="Arial" w:eastAsia="MS Mincho" w:hAnsi="Arial" w:cs="Arial"/>
          <w:sz w:val="24"/>
          <w:szCs w:val="24"/>
        </w:rPr>
        <w:t>kemoprofilaksu</w:t>
      </w:r>
      <w:proofErr w:type="spellEnd"/>
      <w:r w:rsidRPr="004017CF">
        <w:rPr>
          <w:rFonts w:ascii="Arial" w:eastAsia="MS Mincho" w:hAnsi="Arial" w:cs="Arial"/>
          <w:sz w:val="24"/>
          <w:szCs w:val="24"/>
        </w:rPr>
        <w:t xml:space="preserve"> zaraznih bolesti postavljaju i </w:t>
      </w:r>
      <w:proofErr w:type="spellStart"/>
      <w:r w:rsidRPr="004017CF">
        <w:rPr>
          <w:rFonts w:ascii="Arial" w:eastAsia="MS Mincho" w:hAnsi="Arial" w:cs="Arial"/>
          <w:sz w:val="24"/>
          <w:szCs w:val="24"/>
        </w:rPr>
        <w:t>kemoprofilaksu</w:t>
      </w:r>
      <w:proofErr w:type="spellEnd"/>
      <w:r w:rsidRPr="004017CF">
        <w:rPr>
          <w:rFonts w:ascii="Arial" w:eastAsia="MS Mincho" w:hAnsi="Arial" w:cs="Arial"/>
          <w:sz w:val="24"/>
          <w:szCs w:val="24"/>
        </w:rPr>
        <w:t xml:space="preserve"> provode specijalizirani epidemiološki timovi u zavodima za javno zdravstvo u suradnji s izabranim liječnicima. Izuzetak je </w:t>
      </w: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 xml:space="preserve"> tuberkuloze, koja je u nadležnosti specijalista pulmologa.</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 </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u w:val="single"/>
        </w:rPr>
        <w:t>Godišnji plan</w:t>
      </w:r>
      <w:r w:rsidRPr="004017CF">
        <w:rPr>
          <w:rFonts w:ascii="Arial" w:eastAsia="MS Mincho" w:hAnsi="Arial" w:cs="Arial"/>
          <w:sz w:val="24"/>
          <w:szCs w:val="24"/>
        </w:rPr>
        <w:t xml:space="preserve"> treba, na temelju odredbi Pravilnika o načinu provođenja imunizacije, </w:t>
      </w:r>
      <w:proofErr w:type="spellStart"/>
      <w:r w:rsidRPr="004017CF">
        <w:rPr>
          <w:rFonts w:ascii="Arial" w:eastAsia="MS Mincho" w:hAnsi="Arial" w:cs="Arial"/>
          <w:sz w:val="24"/>
          <w:szCs w:val="24"/>
        </w:rPr>
        <w:t>seroprofilakse</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kemoprofilakse</w:t>
      </w:r>
      <w:proofErr w:type="spellEnd"/>
      <w:r w:rsidRPr="004017CF">
        <w:rPr>
          <w:rFonts w:ascii="Arial" w:eastAsia="MS Mincho" w:hAnsi="Arial" w:cs="Arial"/>
          <w:sz w:val="24"/>
          <w:szCs w:val="24"/>
        </w:rPr>
        <w:t xml:space="preserve"> protiv zaraznih bolesti te o osobama koje se moraju podvrgnuti toj obvezi  te vlastitog dosadašnjeg iskustva o utrošenim količinama ovih preparata, sadržavati procijenjene potrebe ovih </w:t>
      </w:r>
      <w:proofErr w:type="spellStart"/>
      <w:r w:rsidRPr="004017CF">
        <w:rPr>
          <w:rFonts w:ascii="Arial" w:eastAsia="MS Mincho" w:hAnsi="Arial" w:cs="Arial"/>
          <w:sz w:val="24"/>
          <w:szCs w:val="24"/>
        </w:rPr>
        <w:t>imunobioloških</w:t>
      </w:r>
      <w:proofErr w:type="spellEnd"/>
      <w:r w:rsidRPr="004017CF">
        <w:rPr>
          <w:rFonts w:ascii="Arial" w:eastAsia="MS Mincho" w:hAnsi="Arial" w:cs="Arial"/>
          <w:sz w:val="24"/>
          <w:szCs w:val="24"/>
        </w:rPr>
        <w:t xml:space="preserve"> preparata (koji se centralno nabavljaju i distribuiraju na temelju ovog Programa), koji se nabavljaju centralizirano putem Hrvatskog zavoda za zdravstveno osiguranje: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cjepivo protiv hepatitisa B za odrasle za obveznu imunizaciju odraslih osoba pod povećanim rizikom</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 xml:space="preserve">cjepivo protiv hepatitisa B za novorođenčad za obveznu imunizaciju novorođenčadi </w:t>
      </w:r>
      <w:proofErr w:type="spellStart"/>
      <w:r w:rsidRPr="004017CF">
        <w:rPr>
          <w:rFonts w:ascii="Arial" w:eastAsia="MS Mincho" w:hAnsi="Arial" w:cs="Arial"/>
          <w:sz w:val="24"/>
          <w:szCs w:val="24"/>
        </w:rPr>
        <w:t>HBsAg</w:t>
      </w:r>
      <w:proofErr w:type="spellEnd"/>
      <w:r w:rsidRPr="004017CF">
        <w:rPr>
          <w:rFonts w:ascii="Arial" w:eastAsia="MS Mincho" w:hAnsi="Arial" w:cs="Arial"/>
          <w:sz w:val="24"/>
          <w:szCs w:val="24"/>
        </w:rPr>
        <w:t xml:space="preserve"> pozitivnih majki i djece do 15 godina starosti pod povećanim rizikom</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 xml:space="preserve">humani hiperimuni gamaglobulin protiv hepatitisa B (HBIG) za </w:t>
      </w:r>
      <w:proofErr w:type="spellStart"/>
      <w:r w:rsidRPr="004017CF">
        <w:rPr>
          <w:rFonts w:ascii="Arial" w:eastAsia="MS Mincho" w:hAnsi="Arial" w:cs="Arial"/>
          <w:sz w:val="24"/>
          <w:szCs w:val="24"/>
        </w:rPr>
        <w:t>postekspozicijsku</w:t>
      </w:r>
      <w:proofErr w:type="spellEnd"/>
      <w:r w:rsidRPr="004017CF">
        <w:rPr>
          <w:rFonts w:ascii="Arial" w:eastAsia="MS Mincho" w:hAnsi="Arial" w:cs="Arial"/>
          <w:sz w:val="24"/>
          <w:szCs w:val="24"/>
        </w:rPr>
        <w:t xml:space="preserve"> profilaksu novorođenčadi </w:t>
      </w:r>
      <w:proofErr w:type="spellStart"/>
      <w:r w:rsidRPr="004017CF">
        <w:rPr>
          <w:rFonts w:ascii="Arial" w:eastAsia="MS Mincho" w:hAnsi="Arial" w:cs="Arial"/>
          <w:sz w:val="24"/>
          <w:szCs w:val="24"/>
        </w:rPr>
        <w:t>HBsAg</w:t>
      </w:r>
      <w:proofErr w:type="spellEnd"/>
      <w:r w:rsidRPr="004017CF">
        <w:rPr>
          <w:rFonts w:ascii="Arial" w:eastAsia="MS Mincho" w:hAnsi="Arial" w:cs="Arial"/>
          <w:sz w:val="24"/>
          <w:szCs w:val="24"/>
        </w:rPr>
        <w:t xml:space="preserve"> pozitivnih majki te drugih osjetljivih osoba (necijepljeni, </w:t>
      </w:r>
      <w:proofErr w:type="spellStart"/>
      <w:r w:rsidRPr="004017CF">
        <w:rPr>
          <w:rFonts w:ascii="Arial" w:eastAsia="MS Mincho" w:hAnsi="Arial" w:cs="Arial"/>
          <w:sz w:val="24"/>
          <w:szCs w:val="24"/>
        </w:rPr>
        <w:t>nereaktori</w:t>
      </w:r>
      <w:proofErr w:type="spellEnd"/>
      <w:r w:rsidRPr="004017CF">
        <w:rPr>
          <w:rFonts w:ascii="Arial" w:eastAsia="MS Mincho" w:hAnsi="Arial" w:cs="Arial"/>
          <w:sz w:val="24"/>
          <w:szCs w:val="24"/>
        </w:rPr>
        <w:t>)</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cjepivo protiv bjesnoće</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humani hiperimuni gamaglobulin protiv bjesnoće (HRIG)</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proofErr w:type="spellStart"/>
      <w:r w:rsidRPr="004017CF">
        <w:rPr>
          <w:rFonts w:ascii="Arial" w:eastAsia="MS Mincho" w:hAnsi="Arial" w:cs="Arial"/>
          <w:sz w:val="24"/>
          <w:szCs w:val="24"/>
        </w:rPr>
        <w:t>palivizumab</w:t>
      </w:r>
      <w:proofErr w:type="spellEnd"/>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 xml:space="preserve">cjepivo protiv trbušnog tifusa (inaktivirano, </w:t>
      </w:r>
      <w:proofErr w:type="spellStart"/>
      <w:r w:rsidRPr="004017CF">
        <w:rPr>
          <w:rFonts w:ascii="Arial" w:eastAsia="MS Mincho" w:hAnsi="Arial" w:cs="Arial"/>
          <w:sz w:val="24"/>
          <w:szCs w:val="24"/>
        </w:rPr>
        <w:t>fragmenitrano</w:t>
      </w:r>
      <w:proofErr w:type="spellEnd"/>
      <w:r w:rsidRPr="004017CF">
        <w:rPr>
          <w:rFonts w:ascii="Arial" w:eastAsia="MS Mincho" w:hAnsi="Arial" w:cs="Arial"/>
          <w:sz w:val="24"/>
          <w:szCs w:val="24"/>
        </w:rPr>
        <w:t>) za cijepljenje osoba koje žive u zajedničkom kućanstvu s kliconošom trbušnog tifusa</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cjepivo protiv gripe za cijepljenje rizičnih skupina i zdravstvenih djelatnika</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lang w:val="sv-SE"/>
        </w:rPr>
        <w:t>cjepivo</w:t>
      </w:r>
      <w:r w:rsidRPr="004017CF">
        <w:rPr>
          <w:rFonts w:ascii="Arial" w:eastAsia="MS Mincho" w:hAnsi="Arial" w:cs="Arial"/>
          <w:sz w:val="24"/>
          <w:szCs w:val="24"/>
        </w:rPr>
        <w:t xml:space="preserve"> </w:t>
      </w:r>
      <w:r w:rsidRPr="004017CF">
        <w:rPr>
          <w:rFonts w:ascii="Arial" w:eastAsia="MS Mincho" w:hAnsi="Arial" w:cs="Arial"/>
          <w:sz w:val="24"/>
          <w:szCs w:val="24"/>
          <w:lang w:val="sv-SE"/>
        </w:rPr>
        <w:t>protiv</w:t>
      </w:r>
      <w:r w:rsidRPr="004017CF">
        <w:rPr>
          <w:rFonts w:ascii="Arial" w:eastAsia="MS Mincho" w:hAnsi="Arial" w:cs="Arial"/>
          <w:sz w:val="24"/>
          <w:szCs w:val="24"/>
        </w:rPr>
        <w:t xml:space="preserve"> </w:t>
      </w:r>
      <w:r w:rsidRPr="004017CF">
        <w:rPr>
          <w:rFonts w:ascii="Arial" w:eastAsia="MS Mincho" w:hAnsi="Arial" w:cs="Arial"/>
          <w:sz w:val="24"/>
          <w:szCs w:val="24"/>
          <w:lang w:val="sv-SE"/>
        </w:rPr>
        <w:t>pneumokokne</w:t>
      </w:r>
      <w:r w:rsidRPr="004017CF">
        <w:rPr>
          <w:rFonts w:ascii="Arial" w:eastAsia="MS Mincho" w:hAnsi="Arial" w:cs="Arial"/>
          <w:sz w:val="24"/>
          <w:szCs w:val="24"/>
        </w:rPr>
        <w:t xml:space="preserve"> </w:t>
      </w:r>
      <w:r w:rsidRPr="004017CF">
        <w:rPr>
          <w:rFonts w:ascii="Arial" w:eastAsia="MS Mincho" w:hAnsi="Arial" w:cs="Arial"/>
          <w:sz w:val="24"/>
          <w:szCs w:val="24"/>
          <w:lang w:val="sv-SE"/>
        </w:rPr>
        <w:t xml:space="preserve">bolesti </w:t>
      </w:r>
      <w:r w:rsidRPr="004017CF">
        <w:rPr>
          <w:rFonts w:ascii="Arial" w:eastAsia="MS Mincho" w:hAnsi="Arial" w:cs="Arial"/>
          <w:sz w:val="24"/>
          <w:szCs w:val="24"/>
        </w:rPr>
        <w:t xml:space="preserve">(konjugirano) </w:t>
      </w:r>
      <w:r w:rsidRPr="004017CF">
        <w:rPr>
          <w:rFonts w:ascii="Arial" w:eastAsia="MS Mincho" w:hAnsi="Arial" w:cs="Arial"/>
          <w:sz w:val="24"/>
          <w:szCs w:val="24"/>
          <w:lang w:val="sv-SE"/>
        </w:rPr>
        <w:t>za</w:t>
      </w:r>
      <w:r w:rsidRPr="004017CF">
        <w:rPr>
          <w:rFonts w:ascii="Arial" w:eastAsia="MS Mincho" w:hAnsi="Arial" w:cs="Arial"/>
          <w:sz w:val="24"/>
          <w:szCs w:val="24"/>
        </w:rPr>
        <w:t xml:space="preserve"> </w:t>
      </w:r>
      <w:r w:rsidRPr="004017CF">
        <w:rPr>
          <w:rFonts w:ascii="Arial" w:eastAsia="MS Mincho" w:hAnsi="Arial" w:cs="Arial"/>
          <w:sz w:val="24"/>
          <w:szCs w:val="24"/>
          <w:lang w:val="sv-SE"/>
        </w:rPr>
        <w:t>cijepljenje</w:t>
      </w:r>
      <w:r w:rsidRPr="004017CF">
        <w:rPr>
          <w:rFonts w:ascii="Arial" w:eastAsia="MS Mincho" w:hAnsi="Arial" w:cs="Arial"/>
          <w:sz w:val="24"/>
          <w:szCs w:val="24"/>
        </w:rPr>
        <w:t xml:space="preserve"> </w:t>
      </w:r>
      <w:r w:rsidRPr="004017CF">
        <w:rPr>
          <w:rFonts w:ascii="Arial" w:eastAsia="MS Mincho" w:hAnsi="Arial" w:cs="Arial"/>
          <w:sz w:val="24"/>
          <w:szCs w:val="24"/>
          <w:lang w:val="sv-SE"/>
        </w:rPr>
        <w:t>djece</w:t>
      </w:r>
      <w:r w:rsidRPr="004017CF">
        <w:rPr>
          <w:rFonts w:ascii="Arial" w:eastAsia="MS Mincho" w:hAnsi="Arial" w:cs="Arial"/>
          <w:sz w:val="24"/>
          <w:szCs w:val="24"/>
        </w:rPr>
        <w:t xml:space="preserve"> i odraslih </w:t>
      </w:r>
      <w:r w:rsidRPr="004017CF">
        <w:rPr>
          <w:rFonts w:ascii="Arial" w:eastAsia="MS Mincho" w:hAnsi="Arial" w:cs="Arial"/>
          <w:sz w:val="24"/>
          <w:szCs w:val="24"/>
          <w:lang w:val="it-IT"/>
        </w:rPr>
        <w:t xml:space="preserve">s </w:t>
      </w:r>
      <w:proofErr w:type="spellStart"/>
      <w:r w:rsidRPr="004017CF">
        <w:rPr>
          <w:rFonts w:ascii="Arial" w:eastAsia="MS Mincho" w:hAnsi="Arial" w:cs="Arial"/>
          <w:sz w:val="24"/>
          <w:szCs w:val="24"/>
          <w:lang w:val="it-IT"/>
        </w:rPr>
        <w:t>medicinskom</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indikacijom</w:t>
      </w:r>
      <w:proofErr w:type="spellEnd"/>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lang w:val="sv-SE"/>
        </w:rPr>
        <w:t>cjepivo</w:t>
      </w:r>
      <w:r w:rsidRPr="004017CF">
        <w:rPr>
          <w:rFonts w:ascii="Arial" w:eastAsia="MS Mincho" w:hAnsi="Arial" w:cs="Arial"/>
          <w:sz w:val="24"/>
          <w:szCs w:val="24"/>
        </w:rPr>
        <w:t xml:space="preserve"> </w:t>
      </w:r>
      <w:r w:rsidRPr="004017CF">
        <w:rPr>
          <w:rFonts w:ascii="Arial" w:eastAsia="MS Mincho" w:hAnsi="Arial" w:cs="Arial"/>
          <w:sz w:val="24"/>
          <w:szCs w:val="24"/>
          <w:lang w:val="sv-SE"/>
        </w:rPr>
        <w:t>protiv</w:t>
      </w:r>
      <w:r w:rsidRPr="004017CF">
        <w:rPr>
          <w:rFonts w:ascii="Arial" w:eastAsia="MS Mincho" w:hAnsi="Arial" w:cs="Arial"/>
          <w:sz w:val="24"/>
          <w:szCs w:val="24"/>
        </w:rPr>
        <w:t xml:space="preserve"> </w:t>
      </w:r>
      <w:r w:rsidRPr="004017CF">
        <w:rPr>
          <w:rFonts w:ascii="Arial" w:eastAsia="MS Mincho" w:hAnsi="Arial" w:cs="Arial"/>
          <w:sz w:val="24"/>
          <w:szCs w:val="24"/>
          <w:lang w:val="sv-SE"/>
        </w:rPr>
        <w:t>pneumokokne</w:t>
      </w:r>
      <w:r w:rsidRPr="004017CF">
        <w:rPr>
          <w:rFonts w:ascii="Arial" w:eastAsia="MS Mincho" w:hAnsi="Arial" w:cs="Arial"/>
          <w:sz w:val="24"/>
          <w:szCs w:val="24"/>
        </w:rPr>
        <w:t xml:space="preserve"> </w:t>
      </w:r>
      <w:r w:rsidRPr="004017CF">
        <w:rPr>
          <w:rFonts w:ascii="Arial" w:eastAsia="MS Mincho" w:hAnsi="Arial" w:cs="Arial"/>
          <w:sz w:val="24"/>
          <w:szCs w:val="24"/>
          <w:lang w:val="sv-SE"/>
        </w:rPr>
        <w:t>bolesti</w:t>
      </w:r>
      <w:r w:rsidRPr="004017CF">
        <w:rPr>
          <w:rFonts w:ascii="Arial" w:eastAsia="MS Mincho" w:hAnsi="Arial" w:cs="Arial"/>
          <w:sz w:val="24"/>
          <w:szCs w:val="24"/>
        </w:rPr>
        <w:t xml:space="preserve"> (</w:t>
      </w:r>
      <w:r w:rsidRPr="004017CF">
        <w:rPr>
          <w:rFonts w:ascii="Arial" w:eastAsia="MS Mincho" w:hAnsi="Arial" w:cs="Arial"/>
          <w:sz w:val="24"/>
          <w:szCs w:val="24"/>
          <w:lang w:val="sv-SE"/>
        </w:rPr>
        <w:t>polisaharidno</w:t>
      </w:r>
      <w:r w:rsidRPr="004017CF">
        <w:rPr>
          <w:rFonts w:ascii="Arial" w:eastAsia="MS Mincho" w:hAnsi="Arial" w:cs="Arial"/>
          <w:sz w:val="24"/>
          <w:szCs w:val="24"/>
        </w:rPr>
        <w:t xml:space="preserve">) </w:t>
      </w:r>
      <w:r w:rsidRPr="004017CF">
        <w:rPr>
          <w:rFonts w:ascii="Arial" w:eastAsia="MS Mincho" w:hAnsi="Arial" w:cs="Arial"/>
          <w:sz w:val="24"/>
          <w:szCs w:val="24"/>
          <w:lang w:val="sv-SE"/>
        </w:rPr>
        <w:t>za</w:t>
      </w:r>
      <w:r w:rsidRPr="004017CF">
        <w:rPr>
          <w:rFonts w:ascii="Arial" w:eastAsia="MS Mincho" w:hAnsi="Arial" w:cs="Arial"/>
          <w:sz w:val="24"/>
          <w:szCs w:val="24"/>
        </w:rPr>
        <w:t xml:space="preserve"> </w:t>
      </w:r>
      <w:r w:rsidRPr="004017CF">
        <w:rPr>
          <w:rFonts w:ascii="Arial" w:eastAsia="MS Mincho" w:hAnsi="Arial" w:cs="Arial"/>
          <w:sz w:val="24"/>
          <w:szCs w:val="24"/>
          <w:lang w:val="sv-SE"/>
        </w:rPr>
        <w:t>cijepljenje</w:t>
      </w:r>
      <w:r w:rsidRPr="004017CF">
        <w:rPr>
          <w:rFonts w:ascii="Arial" w:eastAsia="MS Mincho" w:hAnsi="Arial" w:cs="Arial"/>
          <w:sz w:val="24"/>
          <w:szCs w:val="24"/>
        </w:rPr>
        <w:t xml:space="preserve"> </w:t>
      </w:r>
      <w:r w:rsidRPr="004017CF">
        <w:rPr>
          <w:rFonts w:ascii="Arial" w:eastAsia="MS Mincho" w:hAnsi="Arial" w:cs="Arial"/>
          <w:sz w:val="24"/>
          <w:szCs w:val="24"/>
          <w:lang w:val="sv-SE"/>
        </w:rPr>
        <w:t>osoba s medicinskom indikacijom</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 xml:space="preserve">cjepivo protiv </w:t>
      </w:r>
      <w:proofErr w:type="spellStart"/>
      <w:r w:rsidRPr="004017CF">
        <w:rPr>
          <w:rFonts w:ascii="Arial" w:eastAsia="MS Mincho" w:hAnsi="Arial" w:cs="Arial"/>
          <w:sz w:val="24"/>
          <w:szCs w:val="24"/>
        </w:rPr>
        <w:t>rota</w:t>
      </w:r>
      <w:proofErr w:type="spellEnd"/>
      <w:r w:rsidRPr="004017CF">
        <w:rPr>
          <w:rFonts w:ascii="Arial" w:eastAsia="MS Mincho" w:hAnsi="Arial" w:cs="Arial"/>
          <w:sz w:val="24"/>
          <w:szCs w:val="24"/>
        </w:rPr>
        <w:t xml:space="preserve"> virusa za cijepljenje dojenčadi u rizičnim skupinama</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 xml:space="preserve">cjepivo protiv humanog </w:t>
      </w:r>
      <w:proofErr w:type="spellStart"/>
      <w:r w:rsidRPr="004017CF">
        <w:rPr>
          <w:rFonts w:ascii="Arial" w:eastAsia="MS Mincho" w:hAnsi="Arial" w:cs="Arial"/>
          <w:sz w:val="24"/>
          <w:szCs w:val="24"/>
        </w:rPr>
        <w:t>papilomavirusa</w:t>
      </w:r>
      <w:proofErr w:type="spellEnd"/>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 xml:space="preserve">cjepivo protiv </w:t>
      </w:r>
      <w:proofErr w:type="spellStart"/>
      <w:r w:rsidRPr="004017CF">
        <w:rPr>
          <w:rFonts w:ascii="Arial" w:eastAsia="MS Mincho" w:hAnsi="Arial" w:cs="Arial"/>
          <w:sz w:val="24"/>
          <w:szCs w:val="24"/>
        </w:rPr>
        <w:t>invanzivne</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meningokokne</w:t>
      </w:r>
      <w:proofErr w:type="spellEnd"/>
      <w:r w:rsidRPr="004017CF">
        <w:rPr>
          <w:rFonts w:ascii="Arial" w:eastAsia="MS Mincho" w:hAnsi="Arial" w:cs="Arial"/>
          <w:sz w:val="24"/>
          <w:szCs w:val="24"/>
        </w:rPr>
        <w:t xml:space="preserve"> bolesti za osobe s medicinskom indikacijom</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cjepivo protiv vodenih kozica za osobe s medicinskom indikacijom</w:t>
      </w:r>
    </w:p>
    <w:p w:rsidR="004017CF" w:rsidRPr="004017CF" w:rsidRDefault="004017CF" w:rsidP="004017CF">
      <w:pPr>
        <w:numPr>
          <w:ilvl w:val="0"/>
          <w:numId w:val="14"/>
        </w:numPr>
        <w:spacing w:after="0" w:line="240" w:lineRule="auto"/>
        <w:ind w:left="426" w:hanging="426"/>
        <w:jc w:val="both"/>
        <w:rPr>
          <w:rFonts w:ascii="Arial" w:eastAsia="MS Mincho" w:hAnsi="Arial" w:cs="Arial"/>
          <w:sz w:val="24"/>
          <w:szCs w:val="24"/>
        </w:rPr>
      </w:pPr>
      <w:r w:rsidRPr="004017CF">
        <w:rPr>
          <w:rFonts w:ascii="Arial" w:eastAsia="MS Mincho" w:hAnsi="Arial" w:cs="Arial"/>
          <w:sz w:val="24"/>
          <w:szCs w:val="24"/>
        </w:rPr>
        <w:t>cjepivo protiv hepatitisa A za osobe s medicinskom indikacijom.</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u w:val="single"/>
        </w:rPr>
        <w:t>Plan obveznih imunizacija</w:t>
      </w:r>
      <w:r w:rsidRPr="004017CF">
        <w:rPr>
          <w:rFonts w:ascii="Arial" w:eastAsia="MS Mincho" w:hAnsi="Arial" w:cs="Arial"/>
          <w:sz w:val="24"/>
          <w:szCs w:val="24"/>
        </w:rPr>
        <w:t xml:space="preserve"> zdravstvena ustanova, odnosno zdravstveni radnik u privatnoj praksi u onom okviru u kojem ga može provoditi, donosi najkasnije do 15. siječnja tekuće godine i dostavlja ga epidemiološkoj službi zavoda za javno zdravstvo </w:t>
      </w:r>
      <w:r w:rsidRPr="004017CF">
        <w:rPr>
          <w:rFonts w:ascii="Arial" w:eastAsia="MS Mincho" w:hAnsi="Arial" w:cs="Arial"/>
          <w:sz w:val="24"/>
          <w:szCs w:val="24"/>
        </w:rPr>
        <w:lastRenderedPageBreak/>
        <w:t>županije odnosno Grada Zagreba, koja objedinjuje sve planove obveznih imunizacija za svoje područje te dostavlja plan Epidemiološkoj službi Hrvatskog zavoda za javno zdravstvo do 15. veljače iste godine.</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u w:val="single"/>
        </w:rPr>
        <w:t>Godišnje izvješće</w:t>
      </w:r>
      <w:r w:rsidRPr="004017CF">
        <w:rPr>
          <w:rFonts w:ascii="Arial" w:eastAsia="MS Mincho" w:hAnsi="Arial" w:cs="Arial"/>
          <w:sz w:val="24"/>
          <w:szCs w:val="24"/>
        </w:rPr>
        <w:t xml:space="preserve"> treba sadržavati broj osoba i broj utrošenih doza (količine) </w:t>
      </w:r>
      <w:proofErr w:type="spellStart"/>
      <w:r w:rsidRPr="004017CF">
        <w:rPr>
          <w:rFonts w:ascii="Arial" w:eastAsia="MS Mincho" w:hAnsi="Arial" w:cs="Arial"/>
          <w:sz w:val="24"/>
          <w:szCs w:val="24"/>
        </w:rPr>
        <w:t>imunobioloških</w:t>
      </w:r>
      <w:proofErr w:type="spellEnd"/>
      <w:r w:rsidRPr="004017CF">
        <w:rPr>
          <w:rFonts w:ascii="Arial" w:eastAsia="MS Mincho" w:hAnsi="Arial" w:cs="Arial"/>
          <w:sz w:val="24"/>
          <w:szCs w:val="24"/>
        </w:rPr>
        <w:t xml:space="preserve"> preparata i lijekova za </w:t>
      </w:r>
      <w:proofErr w:type="spellStart"/>
      <w:r w:rsidRPr="004017CF">
        <w:rPr>
          <w:rFonts w:ascii="Arial" w:eastAsia="MS Mincho" w:hAnsi="Arial" w:cs="Arial"/>
          <w:sz w:val="24"/>
          <w:szCs w:val="24"/>
        </w:rPr>
        <w:t>kemoprofilaksu</w:t>
      </w:r>
      <w:proofErr w:type="spellEnd"/>
      <w:r w:rsidRPr="004017CF">
        <w:rPr>
          <w:rFonts w:ascii="Arial" w:eastAsia="MS Mincho" w:hAnsi="Arial" w:cs="Arial"/>
          <w:sz w:val="24"/>
          <w:szCs w:val="24"/>
        </w:rPr>
        <w:t xml:space="preserve"> za svaki od gore navedenih preparata. Godišnje izvješće dostavlja se najkasnije do 1. veljače za proteklu godinu epidemiološkoj službi zavoda za javno zdravstvo županije, odnosno Grada Zagreba, koja objedinjuje sva godišnja izvješća za svoje područje te dostavlja izvješće Epidemiološkoj službi Hrvatskog zavoda za javno zdravstvo do 1. ožujka iste godine.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u w:val="single"/>
        </w:rPr>
        <w:t>Distribucija</w:t>
      </w:r>
      <w:r w:rsidRPr="004017CF">
        <w:rPr>
          <w:rFonts w:ascii="Arial" w:eastAsia="MS Mincho" w:hAnsi="Arial" w:cs="Arial"/>
          <w:sz w:val="24"/>
          <w:szCs w:val="24"/>
        </w:rPr>
        <w:t xml:space="preserve"> </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1. Distribucija cjepiva protiv gripe, hepatitisa B, bjesnoće, </w:t>
      </w:r>
      <w:proofErr w:type="spellStart"/>
      <w:r w:rsidRPr="004017CF">
        <w:rPr>
          <w:rFonts w:ascii="Arial" w:eastAsia="MS Mincho" w:hAnsi="Arial" w:cs="Arial"/>
          <w:sz w:val="24"/>
          <w:szCs w:val="24"/>
        </w:rPr>
        <w:t>pneumokokne</w:t>
      </w:r>
      <w:proofErr w:type="spellEnd"/>
      <w:r w:rsidRPr="004017CF">
        <w:rPr>
          <w:rFonts w:ascii="Arial" w:eastAsia="MS Mincho" w:hAnsi="Arial" w:cs="Arial"/>
          <w:sz w:val="24"/>
          <w:szCs w:val="24"/>
        </w:rPr>
        <w:t xml:space="preserve"> bolesti, HPV-a, hepatitisa A, </w:t>
      </w:r>
      <w:proofErr w:type="spellStart"/>
      <w:r w:rsidRPr="004017CF">
        <w:rPr>
          <w:rFonts w:ascii="Arial" w:eastAsia="MS Mincho" w:hAnsi="Arial" w:cs="Arial"/>
          <w:sz w:val="24"/>
          <w:szCs w:val="24"/>
        </w:rPr>
        <w:t>meningokoka</w:t>
      </w:r>
      <w:proofErr w:type="spellEnd"/>
      <w:r w:rsidRPr="004017CF">
        <w:rPr>
          <w:rFonts w:ascii="Arial" w:eastAsia="MS Mincho" w:hAnsi="Arial" w:cs="Arial"/>
          <w:sz w:val="24"/>
          <w:szCs w:val="24"/>
        </w:rPr>
        <w:t>, vodenih kozica, bolesti COVID-19, majmunskih boginja</w:t>
      </w:r>
      <w:r w:rsidRPr="004017CF" w:rsidDel="00FC61C4">
        <w:rPr>
          <w:rFonts w:ascii="Arial" w:eastAsia="MS Mincho" w:hAnsi="Arial" w:cs="Arial"/>
          <w:sz w:val="24"/>
          <w:szCs w:val="24"/>
        </w:rPr>
        <w:t xml:space="preserve"> </w:t>
      </w:r>
      <w:r w:rsidRPr="004017CF">
        <w:rPr>
          <w:rFonts w:ascii="Arial" w:eastAsia="MS Mincho" w:hAnsi="Arial" w:cs="Arial"/>
          <w:sz w:val="24"/>
          <w:szCs w:val="24"/>
        </w:rPr>
        <w:t xml:space="preserve">te </w:t>
      </w:r>
      <w:proofErr w:type="spellStart"/>
      <w:r w:rsidRPr="004017CF">
        <w:rPr>
          <w:rFonts w:ascii="Arial" w:eastAsia="MS Mincho" w:hAnsi="Arial" w:cs="Arial"/>
          <w:sz w:val="24"/>
          <w:szCs w:val="24"/>
        </w:rPr>
        <w:t>imunoglobulina</w:t>
      </w:r>
      <w:proofErr w:type="spellEnd"/>
      <w:r w:rsidRPr="004017CF">
        <w:rPr>
          <w:rFonts w:ascii="Arial" w:eastAsia="MS Mincho" w:hAnsi="Arial" w:cs="Arial"/>
          <w:sz w:val="24"/>
          <w:szCs w:val="24"/>
        </w:rPr>
        <w:t xml:space="preserve"> protiv bjesnoće i </w:t>
      </w:r>
      <w:proofErr w:type="spellStart"/>
      <w:r w:rsidRPr="004017CF">
        <w:rPr>
          <w:rFonts w:ascii="Arial" w:eastAsia="MS Mincho" w:hAnsi="Arial" w:cs="Arial"/>
          <w:sz w:val="24"/>
          <w:szCs w:val="24"/>
        </w:rPr>
        <w:t>palivizumaba</w:t>
      </w:r>
      <w:proofErr w:type="spellEnd"/>
      <w:r w:rsidRPr="004017CF">
        <w:rPr>
          <w:rFonts w:ascii="Arial" w:eastAsia="MS Mincho" w:hAnsi="Arial" w:cs="Arial"/>
          <w:sz w:val="24"/>
          <w:szCs w:val="24"/>
        </w:rPr>
        <w:t xml:space="preserve"> za primjenu prema individualnim indikacijama; kao i cjepiva protiv trbušnog tifusa i </w:t>
      </w:r>
      <w:proofErr w:type="spellStart"/>
      <w:r w:rsidRPr="004017CF">
        <w:rPr>
          <w:rFonts w:ascii="Arial" w:eastAsia="MS Mincho" w:hAnsi="Arial" w:cs="Arial"/>
          <w:sz w:val="24"/>
          <w:szCs w:val="24"/>
        </w:rPr>
        <w:t>rota</w:t>
      </w:r>
      <w:proofErr w:type="spellEnd"/>
      <w:r w:rsidRPr="004017CF">
        <w:rPr>
          <w:rFonts w:ascii="Arial" w:eastAsia="MS Mincho" w:hAnsi="Arial" w:cs="Arial"/>
          <w:sz w:val="24"/>
          <w:szCs w:val="24"/>
        </w:rPr>
        <w:t xml:space="preserve"> virusa te humanog hepatitis B </w:t>
      </w:r>
      <w:proofErr w:type="spellStart"/>
      <w:r w:rsidRPr="004017CF">
        <w:rPr>
          <w:rFonts w:ascii="Arial" w:eastAsia="MS Mincho" w:hAnsi="Arial" w:cs="Arial"/>
          <w:sz w:val="24"/>
          <w:szCs w:val="24"/>
        </w:rPr>
        <w:t>imunoglobulina</w:t>
      </w:r>
      <w:proofErr w:type="spellEnd"/>
      <w:r w:rsidRPr="004017CF">
        <w:rPr>
          <w:rFonts w:ascii="Arial" w:eastAsia="MS Mincho" w:hAnsi="Arial" w:cs="Arial"/>
          <w:sz w:val="24"/>
          <w:szCs w:val="24"/>
        </w:rPr>
        <w:t xml:space="preserve"> za primjenu prema epidemiološkim indikacijama obavlja se na jednaki način kao i za cjepiva za Program obveznog cijepljenja tj. središnji distributer kojeg se odabire javnim natječajem. Distributeri za županije: zavodi za javno zdravstvo županija i Grada Zagreba.</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2. Cjepivo protiv tetanusa za </w:t>
      </w:r>
      <w:proofErr w:type="spellStart"/>
      <w:r w:rsidRPr="004017CF">
        <w:rPr>
          <w:rFonts w:ascii="Arial" w:eastAsia="MS Mincho" w:hAnsi="Arial" w:cs="Arial"/>
          <w:sz w:val="24"/>
          <w:szCs w:val="24"/>
        </w:rPr>
        <w:t>postekspozicijsu</w:t>
      </w:r>
      <w:proofErr w:type="spellEnd"/>
      <w:r w:rsidRPr="004017CF">
        <w:rPr>
          <w:rFonts w:ascii="Arial" w:eastAsia="MS Mincho" w:hAnsi="Arial" w:cs="Arial"/>
          <w:sz w:val="24"/>
          <w:szCs w:val="24"/>
        </w:rPr>
        <w:t xml:space="preserve"> profilaksu te </w:t>
      </w:r>
      <w:proofErr w:type="spellStart"/>
      <w:r w:rsidRPr="004017CF">
        <w:rPr>
          <w:rFonts w:ascii="Arial" w:eastAsia="MS Mincho" w:hAnsi="Arial" w:cs="Arial"/>
          <w:sz w:val="24"/>
          <w:szCs w:val="24"/>
        </w:rPr>
        <w:t>antitetanusni</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imunoglobulin</w:t>
      </w:r>
      <w:proofErr w:type="spellEnd"/>
      <w:r w:rsidRPr="004017CF">
        <w:rPr>
          <w:rFonts w:ascii="Arial" w:eastAsia="MS Mincho" w:hAnsi="Arial" w:cs="Arial"/>
          <w:sz w:val="24"/>
          <w:szCs w:val="24"/>
        </w:rPr>
        <w:t>, zdravstvene ustanove i zdravstveni djelatnici u privatnoj praksi nabavljaju sami te troškove primjene prema epidemiološkoj indikaciji naplaćuju Hrvatskom zavodu za zdravstveno osiguranje.</w:t>
      </w: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Lijekove za </w:t>
      </w:r>
      <w:proofErr w:type="spellStart"/>
      <w:r w:rsidRPr="004017CF">
        <w:rPr>
          <w:rFonts w:ascii="Arial" w:eastAsia="MS Mincho" w:hAnsi="Arial" w:cs="Arial"/>
          <w:sz w:val="24"/>
          <w:szCs w:val="24"/>
        </w:rPr>
        <w:t>kemoprofilaksu</w:t>
      </w:r>
      <w:proofErr w:type="spellEnd"/>
      <w:r w:rsidRPr="004017CF">
        <w:rPr>
          <w:rFonts w:ascii="Arial" w:eastAsia="MS Mincho" w:hAnsi="Arial" w:cs="Arial"/>
          <w:sz w:val="24"/>
          <w:szCs w:val="24"/>
        </w:rPr>
        <w:t xml:space="preserve"> streptokokne, </w:t>
      </w:r>
      <w:proofErr w:type="spellStart"/>
      <w:r w:rsidRPr="004017CF">
        <w:rPr>
          <w:rFonts w:ascii="Arial" w:eastAsia="MS Mincho" w:hAnsi="Arial" w:cs="Arial"/>
          <w:sz w:val="24"/>
          <w:szCs w:val="24"/>
        </w:rPr>
        <w:t>meningokokne</w:t>
      </w:r>
      <w:proofErr w:type="spellEnd"/>
      <w:r w:rsidRPr="004017CF">
        <w:rPr>
          <w:rFonts w:ascii="Arial" w:eastAsia="MS Mincho" w:hAnsi="Arial" w:cs="Arial"/>
          <w:sz w:val="24"/>
          <w:szCs w:val="24"/>
        </w:rPr>
        <w:t xml:space="preserve"> i </w:t>
      </w:r>
      <w:r w:rsidRPr="004017CF">
        <w:rPr>
          <w:rFonts w:ascii="Arial" w:eastAsia="MS Mincho" w:hAnsi="Arial" w:cs="Arial"/>
          <w:i/>
          <w:sz w:val="24"/>
          <w:szCs w:val="24"/>
        </w:rPr>
        <w:t xml:space="preserve">H. </w:t>
      </w:r>
      <w:proofErr w:type="spellStart"/>
      <w:r w:rsidRPr="004017CF">
        <w:rPr>
          <w:rFonts w:ascii="Arial" w:eastAsia="MS Mincho" w:hAnsi="Arial" w:cs="Arial"/>
          <w:i/>
          <w:sz w:val="24"/>
          <w:szCs w:val="24"/>
        </w:rPr>
        <w:t>influenzae</w:t>
      </w:r>
      <w:proofErr w:type="spellEnd"/>
      <w:r w:rsidRPr="004017CF">
        <w:rPr>
          <w:rFonts w:ascii="Arial" w:eastAsia="MS Mincho" w:hAnsi="Arial" w:cs="Arial"/>
          <w:sz w:val="24"/>
          <w:szCs w:val="24"/>
        </w:rPr>
        <w:t xml:space="preserve"> tip B bolesti zavodi za javno zdravstvo nabavljaju sami te troškove primjene prema epidemiološkoj indikaciji naplaćuju Hrvatskom zavodu za zdravstveno osiguranje ili ih izabrani liječnici propisuju na recept.</w:t>
      </w:r>
    </w:p>
    <w:p w:rsidR="004017CF" w:rsidRPr="004017CF" w:rsidRDefault="004017CF" w:rsidP="004017CF">
      <w:pPr>
        <w:spacing w:after="0" w:line="240" w:lineRule="auto"/>
        <w:jc w:val="both"/>
        <w:rPr>
          <w:rFonts w:ascii="Arial" w:eastAsia="MS Mincho" w:hAnsi="Arial" w:cs="Arial"/>
          <w:sz w:val="24"/>
          <w:szCs w:val="24"/>
        </w:rPr>
      </w:pPr>
    </w:p>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3. Cjepivo protiv žute groznice, kolere te ostala cjepiva za cijepljenja namijenjena putnicima u područja povećanog rizika od tih bolesti kao i lijekove za </w:t>
      </w:r>
      <w:proofErr w:type="spellStart"/>
      <w:r w:rsidRPr="004017CF">
        <w:rPr>
          <w:rFonts w:ascii="Arial" w:eastAsia="MS Mincho" w:hAnsi="Arial" w:cs="Arial"/>
          <w:sz w:val="24"/>
          <w:szCs w:val="24"/>
        </w:rPr>
        <w:t>kemoprofilaksu</w:t>
      </w:r>
      <w:proofErr w:type="spellEnd"/>
      <w:r w:rsidRPr="004017CF">
        <w:rPr>
          <w:rFonts w:ascii="Arial" w:eastAsia="MS Mincho" w:hAnsi="Arial" w:cs="Arial"/>
          <w:sz w:val="24"/>
          <w:szCs w:val="24"/>
        </w:rPr>
        <w:t xml:space="preserve"> malarije, zavodi za javno zdravstvo nabavljaju sami te ih naplaćuju izravno osobi koja se cijepi, odnosno kojoj je preporučena </w:t>
      </w:r>
      <w:proofErr w:type="spellStart"/>
      <w:r w:rsidRPr="004017CF">
        <w:rPr>
          <w:rFonts w:ascii="Arial" w:eastAsia="MS Mincho" w:hAnsi="Arial" w:cs="Arial"/>
          <w:sz w:val="24"/>
          <w:szCs w:val="24"/>
        </w:rPr>
        <w:t>kemoprofilaksa</w:t>
      </w:r>
      <w:proofErr w:type="spellEnd"/>
      <w:r w:rsidRPr="004017CF">
        <w:rPr>
          <w:rFonts w:ascii="Arial" w:eastAsia="MS Mincho" w:hAnsi="Arial" w:cs="Arial"/>
          <w:sz w:val="24"/>
          <w:szCs w:val="24"/>
        </w:rPr>
        <w:t>.</w:t>
      </w:r>
    </w:p>
    <w:p w:rsidR="004017CF" w:rsidRPr="004017CF" w:rsidRDefault="004017CF" w:rsidP="004017CF">
      <w:pPr>
        <w:pStyle w:val="Naslov1"/>
        <w:jc w:val="center"/>
        <w:rPr>
          <w:rFonts w:eastAsia="MS Gothic"/>
          <w:b/>
          <w:sz w:val="24"/>
          <w:szCs w:val="24"/>
        </w:rPr>
      </w:pPr>
      <w:bookmarkStart w:id="3" w:name="_GoBack"/>
      <w:r w:rsidRPr="004017CF">
        <w:rPr>
          <w:rFonts w:eastAsia="MS Gothic"/>
          <w:b/>
          <w:sz w:val="24"/>
          <w:szCs w:val="24"/>
        </w:rPr>
        <w:t xml:space="preserve">Procjena godišnjih potreba cjepiva i </w:t>
      </w:r>
      <w:proofErr w:type="spellStart"/>
      <w:r w:rsidRPr="004017CF">
        <w:rPr>
          <w:rFonts w:eastAsia="MS Gothic"/>
          <w:b/>
          <w:sz w:val="24"/>
          <w:szCs w:val="24"/>
        </w:rPr>
        <w:t>imunoglobulina</w:t>
      </w:r>
      <w:proofErr w:type="spellEnd"/>
      <w:r w:rsidRPr="004017CF">
        <w:rPr>
          <w:rFonts w:eastAsia="MS Gothic"/>
          <w:b/>
          <w:sz w:val="24"/>
          <w:szCs w:val="24"/>
        </w:rPr>
        <w:t xml:space="preserve"> za 2023. godinu</w:t>
      </w:r>
    </w:p>
    <w:bookmarkEnd w:id="3"/>
    <w:p w:rsidR="004017CF" w:rsidRPr="004017CF" w:rsidRDefault="004017CF" w:rsidP="004017CF">
      <w:pPr>
        <w:spacing w:after="0" w:line="240" w:lineRule="auto"/>
        <w:jc w:val="both"/>
        <w:rPr>
          <w:rFonts w:ascii="Arial" w:eastAsia="MS Mincho"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684"/>
      </w:tblGrid>
      <w:tr w:rsidR="004017CF" w:rsidRPr="004017CF" w:rsidTr="00304C4D">
        <w:trPr>
          <w:trHeight w:val="1173"/>
        </w:trPr>
        <w:tc>
          <w:tcPr>
            <w:tcW w:w="5000" w:type="pct"/>
            <w:gridSpan w:val="2"/>
            <w:vAlign w:val="center"/>
          </w:tcPr>
          <w:p w:rsidR="004017CF" w:rsidRPr="004017CF" w:rsidRDefault="004017CF" w:rsidP="004017CF">
            <w:pPr>
              <w:spacing w:after="0" w:line="240" w:lineRule="auto"/>
              <w:jc w:val="both"/>
              <w:rPr>
                <w:rFonts w:ascii="Arial" w:eastAsia="MS Mincho" w:hAnsi="Arial" w:cs="Arial"/>
                <w:b/>
                <w:sz w:val="24"/>
                <w:szCs w:val="24"/>
              </w:rPr>
            </w:pPr>
            <w:r w:rsidRPr="004017CF">
              <w:rPr>
                <w:rFonts w:ascii="Arial" w:eastAsia="MS Mincho" w:hAnsi="Arial" w:cs="Arial"/>
                <w:b/>
                <w:sz w:val="24"/>
                <w:szCs w:val="24"/>
              </w:rPr>
              <w:t xml:space="preserve">Cjepiva i </w:t>
            </w:r>
            <w:proofErr w:type="spellStart"/>
            <w:r w:rsidRPr="004017CF">
              <w:rPr>
                <w:rFonts w:ascii="Arial" w:eastAsia="MS Mincho" w:hAnsi="Arial" w:cs="Arial"/>
                <w:b/>
                <w:sz w:val="24"/>
                <w:szCs w:val="24"/>
              </w:rPr>
              <w:t>imunoglobulini</w:t>
            </w:r>
            <w:proofErr w:type="spellEnd"/>
            <w:r w:rsidRPr="004017CF">
              <w:rPr>
                <w:rFonts w:ascii="Arial" w:eastAsia="MS Mincho" w:hAnsi="Arial" w:cs="Arial"/>
                <w:b/>
                <w:sz w:val="24"/>
                <w:szCs w:val="24"/>
              </w:rPr>
              <w:t xml:space="preserve"> koje treba nabaviti za 2023. godinu</w:t>
            </w:r>
            <w:r w:rsidRPr="004017CF">
              <w:rPr>
                <w:rFonts w:ascii="Arial" w:eastAsia="MS Mincho" w:hAnsi="Arial" w:cs="Arial"/>
                <w:b/>
                <w:sz w:val="24"/>
                <w:szCs w:val="24"/>
                <w:vertAlign w:val="superscript"/>
              </w:rPr>
              <w:t>1</w:t>
            </w:r>
            <w:r w:rsidRPr="004017CF">
              <w:rPr>
                <w:rFonts w:ascii="Arial" w:eastAsia="MS Mincho" w:hAnsi="Arial" w:cs="Arial"/>
                <w:b/>
                <w:sz w:val="24"/>
                <w:szCs w:val="24"/>
              </w:rPr>
              <w:t xml:space="preserve"> na temelju Programa obvezne imunizacije, </w:t>
            </w:r>
            <w:proofErr w:type="spellStart"/>
            <w:r w:rsidRPr="004017CF">
              <w:rPr>
                <w:rFonts w:ascii="Arial" w:eastAsia="MS Mincho" w:hAnsi="Arial" w:cs="Arial"/>
                <w:b/>
                <w:sz w:val="24"/>
                <w:szCs w:val="24"/>
              </w:rPr>
              <w:t>seroprofilakse</w:t>
            </w:r>
            <w:proofErr w:type="spellEnd"/>
            <w:r w:rsidRPr="004017CF">
              <w:rPr>
                <w:rFonts w:ascii="Arial" w:eastAsia="MS Mincho" w:hAnsi="Arial" w:cs="Arial"/>
                <w:b/>
                <w:sz w:val="24"/>
                <w:szCs w:val="24"/>
              </w:rPr>
              <w:t xml:space="preserve"> i </w:t>
            </w:r>
            <w:proofErr w:type="spellStart"/>
            <w:r w:rsidRPr="004017CF">
              <w:rPr>
                <w:rFonts w:ascii="Arial" w:eastAsia="MS Mincho" w:hAnsi="Arial" w:cs="Arial"/>
                <w:b/>
                <w:sz w:val="24"/>
                <w:szCs w:val="24"/>
              </w:rPr>
              <w:t>kemoprofilakse</w:t>
            </w:r>
            <w:proofErr w:type="spellEnd"/>
            <w:r w:rsidRPr="004017CF">
              <w:rPr>
                <w:rFonts w:ascii="Arial" w:eastAsia="MS Mincho" w:hAnsi="Arial" w:cs="Arial"/>
                <w:b/>
                <w:sz w:val="24"/>
                <w:szCs w:val="24"/>
              </w:rPr>
              <w:t xml:space="preserve"> za posebne skupine stanovništva i pojedince pod povećanim rizikom od: tuberkuloze, hepatitisa A i B, bjesnoće, žute groznice, kolere, trbušnog tifusa, tetanusa, malarije, streptokokne bolesti, </w:t>
            </w:r>
            <w:proofErr w:type="spellStart"/>
            <w:r w:rsidRPr="004017CF">
              <w:rPr>
                <w:rFonts w:ascii="Arial" w:eastAsia="MS Mincho" w:hAnsi="Arial" w:cs="Arial"/>
                <w:b/>
                <w:i/>
                <w:sz w:val="24"/>
                <w:szCs w:val="24"/>
              </w:rPr>
              <w:t>Haemophilus</w:t>
            </w:r>
            <w:proofErr w:type="spellEnd"/>
            <w:r w:rsidRPr="004017CF">
              <w:rPr>
                <w:rFonts w:ascii="Arial" w:eastAsia="MS Mincho" w:hAnsi="Arial" w:cs="Arial"/>
                <w:b/>
                <w:i/>
                <w:sz w:val="24"/>
                <w:szCs w:val="24"/>
              </w:rPr>
              <w:t xml:space="preserve"> </w:t>
            </w:r>
            <w:proofErr w:type="spellStart"/>
            <w:r w:rsidRPr="004017CF">
              <w:rPr>
                <w:rFonts w:ascii="Arial" w:eastAsia="MS Mincho" w:hAnsi="Arial" w:cs="Arial"/>
                <w:b/>
                <w:i/>
                <w:sz w:val="24"/>
                <w:szCs w:val="24"/>
              </w:rPr>
              <w:t>influenzae</w:t>
            </w:r>
            <w:proofErr w:type="spellEnd"/>
            <w:r w:rsidRPr="004017CF">
              <w:rPr>
                <w:rFonts w:ascii="Arial" w:eastAsia="MS Mincho" w:hAnsi="Arial" w:cs="Arial"/>
                <w:b/>
                <w:sz w:val="24"/>
                <w:szCs w:val="24"/>
              </w:rPr>
              <w:t xml:space="preserve"> – invazivne bolesti, </w:t>
            </w:r>
            <w:proofErr w:type="spellStart"/>
            <w:r w:rsidRPr="004017CF">
              <w:rPr>
                <w:rFonts w:ascii="Arial" w:eastAsia="MS Mincho" w:hAnsi="Arial" w:cs="Arial"/>
                <w:b/>
                <w:sz w:val="24"/>
                <w:szCs w:val="24"/>
              </w:rPr>
              <w:t>meningokokne</w:t>
            </w:r>
            <w:proofErr w:type="spellEnd"/>
            <w:r w:rsidRPr="004017CF">
              <w:rPr>
                <w:rFonts w:ascii="Arial" w:eastAsia="MS Mincho" w:hAnsi="Arial" w:cs="Arial"/>
                <w:b/>
                <w:sz w:val="24"/>
                <w:szCs w:val="24"/>
              </w:rPr>
              <w:t xml:space="preserve"> bolesti, HPV infekcije, bolesti COVID-19 i majmunskih boginja</w:t>
            </w:r>
          </w:p>
        </w:tc>
      </w:tr>
      <w:tr w:rsidR="004017CF" w:rsidRPr="004017CF" w:rsidTr="00304C4D">
        <w:trPr>
          <w:trHeight w:val="211"/>
        </w:trPr>
        <w:tc>
          <w:tcPr>
            <w:tcW w:w="3519" w:type="pct"/>
          </w:tcPr>
          <w:p w:rsidR="004017CF" w:rsidRPr="004017CF" w:rsidRDefault="004017CF" w:rsidP="004017CF">
            <w:pPr>
              <w:spacing w:after="0" w:line="240" w:lineRule="auto"/>
              <w:jc w:val="both"/>
              <w:rPr>
                <w:rFonts w:ascii="Arial" w:eastAsia="MS Mincho" w:hAnsi="Arial" w:cs="Arial"/>
                <w:b/>
                <w:sz w:val="24"/>
                <w:szCs w:val="24"/>
              </w:rPr>
            </w:pPr>
            <w:r w:rsidRPr="004017CF">
              <w:rPr>
                <w:rFonts w:ascii="Arial" w:eastAsia="MS Mincho" w:hAnsi="Arial" w:cs="Arial"/>
                <w:b/>
                <w:sz w:val="24"/>
                <w:szCs w:val="24"/>
              </w:rPr>
              <w:t>Cjepivo</w:t>
            </w:r>
          </w:p>
          <w:p w:rsidR="004017CF" w:rsidRPr="004017CF" w:rsidRDefault="004017CF" w:rsidP="004017CF">
            <w:pPr>
              <w:spacing w:after="0" w:line="240" w:lineRule="auto"/>
              <w:jc w:val="both"/>
              <w:rPr>
                <w:rFonts w:ascii="Arial" w:eastAsia="MS Mincho" w:hAnsi="Arial" w:cs="Arial"/>
                <w:b/>
                <w:sz w:val="24"/>
                <w:szCs w:val="24"/>
              </w:rPr>
            </w:pPr>
          </w:p>
        </w:tc>
        <w:tc>
          <w:tcPr>
            <w:tcW w:w="1481" w:type="pct"/>
          </w:tcPr>
          <w:p w:rsidR="004017CF" w:rsidRPr="004017CF" w:rsidRDefault="004017CF" w:rsidP="004017CF">
            <w:pPr>
              <w:spacing w:after="0" w:line="240" w:lineRule="auto"/>
              <w:jc w:val="both"/>
              <w:rPr>
                <w:rFonts w:ascii="Arial" w:eastAsia="MS Mincho" w:hAnsi="Arial" w:cs="Arial"/>
                <w:b/>
                <w:sz w:val="24"/>
                <w:szCs w:val="24"/>
              </w:rPr>
            </w:pPr>
            <w:r w:rsidRPr="004017CF">
              <w:rPr>
                <w:rFonts w:ascii="Arial" w:eastAsia="MS Mincho" w:hAnsi="Arial" w:cs="Arial"/>
                <w:b/>
                <w:sz w:val="24"/>
                <w:szCs w:val="24"/>
              </w:rPr>
              <w:t>Količina</w:t>
            </w:r>
          </w:p>
        </w:tc>
      </w:tr>
      <w:tr w:rsidR="004017CF" w:rsidRPr="004017CF" w:rsidTr="00304C4D">
        <w:trPr>
          <w:trHeight w:val="704"/>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Cjepivo protiv gripe</w:t>
            </w:r>
          </w:p>
        </w:tc>
        <w:tc>
          <w:tcPr>
            <w:tcW w:w="1481" w:type="pct"/>
          </w:tcPr>
          <w:p w:rsidR="004017CF" w:rsidRPr="004017CF" w:rsidRDefault="004017CF" w:rsidP="004017CF">
            <w:pPr>
              <w:spacing w:after="0" w:line="240" w:lineRule="auto"/>
              <w:rPr>
                <w:rFonts w:ascii="Arial" w:eastAsia="MS Mincho" w:hAnsi="Arial" w:cs="Arial"/>
                <w:sz w:val="24"/>
                <w:szCs w:val="24"/>
              </w:rPr>
            </w:pPr>
            <w:r w:rsidRPr="004017CF">
              <w:rPr>
                <w:rFonts w:ascii="Arial" w:eastAsia="MS Mincho" w:hAnsi="Arial" w:cs="Arial"/>
                <w:sz w:val="24"/>
                <w:szCs w:val="24"/>
              </w:rPr>
              <w:t xml:space="preserve">Odredit će se naknadno na temelju potrošnje u prethodnoj sezoni </w:t>
            </w:r>
          </w:p>
        </w:tc>
      </w:tr>
      <w:tr w:rsidR="004017CF" w:rsidRPr="004017CF" w:rsidTr="00304C4D">
        <w:trPr>
          <w:trHeight w:val="211"/>
        </w:trPr>
        <w:tc>
          <w:tcPr>
            <w:tcW w:w="3519" w:type="pct"/>
          </w:tcPr>
          <w:p w:rsidR="004017CF" w:rsidRPr="004017CF" w:rsidRDefault="004017CF" w:rsidP="004017CF">
            <w:pPr>
              <w:spacing w:after="0" w:line="240" w:lineRule="auto"/>
              <w:jc w:val="both"/>
              <w:rPr>
                <w:rFonts w:ascii="Arial" w:eastAsia="MS Mincho" w:hAnsi="Arial" w:cs="Arial"/>
                <w:sz w:val="24"/>
                <w:szCs w:val="24"/>
                <w:lang w:val="it-IT"/>
              </w:rPr>
            </w:pPr>
            <w:proofErr w:type="spellStart"/>
            <w:r w:rsidRPr="004017CF">
              <w:rPr>
                <w:rFonts w:ascii="Arial" w:eastAsia="MS Mincho" w:hAnsi="Arial" w:cs="Arial"/>
                <w:sz w:val="24"/>
                <w:szCs w:val="24"/>
                <w:lang w:val="it-IT"/>
              </w:rPr>
              <w:lastRenderedPageBreak/>
              <w:t>Cjepivo</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protiv</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bolesti</w:t>
            </w:r>
            <w:proofErr w:type="spellEnd"/>
            <w:r w:rsidRPr="004017CF">
              <w:rPr>
                <w:rFonts w:ascii="Arial" w:eastAsia="MS Mincho" w:hAnsi="Arial" w:cs="Arial"/>
                <w:sz w:val="24"/>
                <w:szCs w:val="24"/>
                <w:lang w:val="it-IT"/>
              </w:rPr>
              <w:t xml:space="preserve"> COVID-19 (u 2023. </w:t>
            </w:r>
            <w:proofErr w:type="spellStart"/>
            <w:r w:rsidRPr="004017CF">
              <w:rPr>
                <w:rFonts w:ascii="Arial" w:eastAsia="MS Mincho" w:hAnsi="Arial" w:cs="Arial"/>
                <w:sz w:val="24"/>
                <w:szCs w:val="24"/>
                <w:lang w:val="it-IT"/>
              </w:rPr>
              <w:t>godini</w:t>
            </w:r>
            <w:proofErr w:type="spellEnd"/>
            <w:r w:rsidRPr="004017CF">
              <w:rPr>
                <w:rFonts w:ascii="Arial" w:eastAsia="MS Mincho" w:hAnsi="Arial" w:cs="Arial"/>
                <w:sz w:val="24"/>
                <w:szCs w:val="24"/>
                <w:lang w:val="it-IT"/>
              </w:rPr>
              <w:t>.)</w:t>
            </w:r>
          </w:p>
        </w:tc>
        <w:tc>
          <w:tcPr>
            <w:tcW w:w="1481" w:type="pct"/>
          </w:tcPr>
          <w:p w:rsidR="004017CF" w:rsidRPr="004017CF" w:rsidRDefault="004017CF" w:rsidP="004017CF">
            <w:pPr>
              <w:spacing w:after="0" w:line="240" w:lineRule="auto"/>
              <w:rPr>
                <w:rFonts w:ascii="Arial" w:eastAsia="MS Mincho" w:hAnsi="Arial" w:cs="Arial"/>
                <w:sz w:val="24"/>
                <w:szCs w:val="24"/>
              </w:rPr>
            </w:pPr>
            <w:r w:rsidRPr="004017CF">
              <w:rPr>
                <w:rFonts w:ascii="Arial" w:eastAsia="MS Mincho" w:hAnsi="Arial" w:cs="Arial"/>
                <w:sz w:val="24"/>
                <w:szCs w:val="24"/>
              </w:rPr>
              <w:t>Odredit će se naknadno prema dostupnosti cjepiva</w:t>
            </w:r>
          </w:p>
        </w:tc>
      </w:tr>
      <w:tr w:rsidR="004017CF" w:rsidRPr="004017CF" w:rsidTr="00304C4D">
        <w:trPr>
          <w:trHeight w:val="211"/>
        </w:trPr>
        <w:tc>
          <w:tcPr>
            <w:tcW w:w="3519" w:type="pct"/>
          </w:tcPr>
          <w:p w:rsidR="004017CF" w:rsidRPr="004017CF" w:rsidRDefault="004017CF" w:rsidP="004017CF">
            <w:pPr>
              <w:spacing w:after="0" w:line="240" w:lineRule="auto"/>
              <w:jc w:val="both"/>
              <w:rPr>
                <w:rFonts w:ascii="Arial" w:eastAsia="MS Mincho" w:hAnsi="Arial" w:cs="Arial"/>
                <w:sz w:val="24"/>
                <w:szCs w:val="24"/>
                <w:lang w:val="it-IT"/>
              </w:rPr>
            </w:pPr>
            <w:proofErr w:type="spellStart"/>
            <w:r w:rsidRPr="004017CF">
              <w:rPr>
                <w:rFonts w:ascii="Arial" w:eastAsia="MS Mincho" w:hAnsi="Arial" w:cs="Arial"/>
                <w:sz w:val="24"/>
                <w:szCs w:val="24"/>
                <w:lang w:val="it-IT"/>
              </w:rPr>
              <w:t>Hepatitis</w:t>
            </w:r>
            <w:proofErr w:type="spellEnd"/>
            <w:r w:rsidRPr="004017CF">
              <w:rPr>
                <w:rFonts w:ascii="Arial" w:eastAsia="MS Mincho" w:hAnsi="Arial" w:cs="Arial"/>
                <w:sz w:val="24"/>
                <w:szCs w:val="24"/>
                <w:lang w:val="it-IT"/>
              </w:rPr>
              <w:t xml:space="preserve"> B </w:t>
            </w:r>
            <w:proofErr w:type="spellStart"/>
            <w:r w:rsidRPr="004017CF">
              <w:rPr>
                <w:rFonts w:ascii="Arial" w:eastAsia="MS Mincho" w:hAnsi="Arial" w:cs="Arial"/>
                <w:sz w:val="24"/>
                <w:szCs w:val="24"/>
                <w:lang w:val="it-IT"/>
              </w:rPr>
              <w:t>cjepivo</w:t>
            </w:r>
            <w:proofErr w:type="spellEnd"/>
            <w:r w:rsidRPr="004017CF">
              <w:rPr>
                <w:rFonts w:ascii="Arial" w:eastAsia="MS Mincho" w:hAnsi="Arial" w:cs="Arial"/>
                <w:sz w:val="24"/>
                <w:szCs w:val="24"/>
                <w:lang w:val="it-IT"/>
              </w:rPr>
              <w:t xml:space="preserve"> </w:t>
            </w:r>
            <w:r w:rsidRPr="004017CF">
              <w:rPr>
                <w:rFonts w:ascii="Arial" w:eastAsia="MS Mincho" w:hAnsi="Arial" w:cs="Arial"/>
                <w:i/>
                <w:sz w:val="24"/>
                <w:szCs w:val="24"/>
                <w:lang w:val="it-IT"/>
              </w:rPr>
              <w:t xml:space="preserve">pro </w:t>
            </w:r>
            <w:proofErr w:type="spellStart"/>
            <w:r w:rsidRPr="004017CF">
              <w:rPr>
                <w:rFonts w:ascii="Arial" w:eastAsia="MS Mincho" w:hAnsi="Arial" w:cs="Arial"/>
                <w:i/>
                <w:sz w:val="24"/>
                <w:szCs w:val="24"/>
                <w:lang w:val="it-IT"/>
              </w:rPr>
              <w:t>adultis</w:t>
            </w:r>
            <w:proofErr w:type="spellEnd"/>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10 000 doza</w:t>
            </w:r>
          </w:p>
        </w:tc>
      </w:tr>
      <w:tr w:rsidR="004017CF" w:rsidRPr="004017CF" w:rsidTr="00304C4D">
        <w:trPr>
          <w:trHeight w:val="211"/>
        </w:trPr>
        <w:tc>
          <w:tcPr>
            <w:tcW w:w="3519" w:type="pct"/>
          </w:tcPr>
          <w:p w:rsidR="004017CF" w:rsidRPr="004017CF" w:rsidRDefault="004017CF" w:rsidP="004017CF">
            <w:pPr>
              <w:spacing w:after="0" w:line="240" w:lineRule="auto"/>
              <w:jc w:val="both"/>
              <w:rPr>
                <w:rFonts w:ascii="Arial" w:eastAsia="MS Mincho" w:hAnsi="Arial" w:cs="Arial"/>
                <w:sz w:val="24"/>
                <w:szCs w:val="24"/>
                <w:lang w:val="it-IT"/>
              </w:rPr>
            </w:pPr>
            <w:proofErr w:type="spellStart"/>
            <w:r w:rsidRPr="004017CF">
              <w:rPr>
                <w:rFonts w:ascii="Arial" w:eastAsia="MS Mincho" w:hAnsi="Arial" w:cs="Arial"/>
                <w:sz w:val="24"/>
                <w:szCs w:val="24"/>
                <w:lang w:val="it-IT"/>
              </w:rPr>
              <w:t>Hepatitis</w:t>
            </w:r>
            <w:proofErr w:type="spellEnd"/>
            <w:r w:rsidRPr="004017CF">
              <w:rPr>
                <w:rFonts w:ascii="Arial" w:eastAsia="MS Mincho" w:hAnsi="Arial" w:cs="Arial"/>
                <w:sz w:val="24"/>
                <w:szCs w:val="24"/>
                <w:lang w:val="it-IT"/>
              </w:rPr>
              <w:t xml:space="preserve"> B </w:t>
            </w:r>
            <w:proofErr w:type="spellStart"/>
            <w:r w:rsidRPr="004017CF">
              <w:rPr>
                <w:rFonts w:ascii="Arial" w:eastAsia="MS Mincho" w:hAnsi="Arial" w:cs="Arial"/>
                <w:sz w:val="24"/>
                <w:szCs w:val="24"/>
                <w:lang w:val="it-IT"/>
              </w:rPr>
              <w:t>cjepivo</w:t>
            </w:r>
            <w:proofErr w:type="spellEnd"/>
            <w:r w:rsidRPr="004017CF">
              <w:rPr>
                <w:rFonts w:ascii="Arial" w:eastAsia="MS Mincho" w:hAnsi="Arial" w:cs="Arial"/>
                <w:sz w:val="24"/>
                <w:szCs w:val="24"/>
                <w:lang w:val="it-IT"/>
              </w:rPr>
              <w:t xml:space="preserve"> za </w:t>
            </w:r>
            <w:proofErr w:type="spellStart"/>
            <w:r w:rsidRPr="004017CF">
              <w:rPr>
                <w:rFonts w:ascii="Arial" w:eastAsia="MS Mincho" w:hAnsi="Arial" w:cs="Arial"/>
                <w:sz w:val="24"/>
                <w:szCs w:val="24"/>
                <w:lang w:val="it-IT"/>
              </w:rPr>
              <w:t>odrasle</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osobe</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na</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hemodijalizi</w:t>
            </w:r>
            <w:proofErr w:type="spellEnd"/>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2 000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lang w:val="it-IT"/>
              </w:rPr>
            </w:pPr>
            <w:proofErr w:type="spellStart"/>
            <w:r w:rsidRPr="004017CF">
              <w:rPr>
                <w:rFonts w:ascii="Arial" w:eastAsia="MS Mincho" w:hAnsi="Arial" w:cs="Arial"/>
                <w:sz w:val="24"/>
                <w:szCs w:val="24"/>
                <w:lang w:val="it-IT"/>
              </w:rPr>
              <w:t>Hepatitis</w:t>
            </w:r>
            <w:proofErr w:type="spellEnd"/>
            <w:r w:rsidRPr="004017CF">
              <w:rPr>
                <w:rFonts w:ascii="Arial" w:eastAsia="MS Mincho" w:hAnsi="Arial" w:cs="Arial"/>
                <w:sz w:val="24"/>
                <w:szCs w:val="24"/>
                <w:lang w:val="it-IT"/>
              </w:rPr>
              <w:t xml:space="preserve"> B </w:t>
            </w:r>
            <w:proofErr w:type="spellStart"/>
            <w:r w:rsidRPr="004017CF">
              <w:rPr>
                <w:rFonts w:ascii="Arial" w:eastAsia="MS Mincho" w:hAnsi="Arial" w:cs="Arial"/>
                <w:sz w:val="24"/>
                <w:szCs w:val="24"/>
                <w:lang w:val="it-IT"/>
              </w:rPr>
              <w:t>cjepivo</w:t>
            </w:r>
            <w:proofErr w:type="spellEnd"/>
            <w:r w:rsidRPr="004017CF">
              <w:rPr>
                <w:rFonts w:ascii="Arial" w:eastAsia="MS Mincho" w:hAnsi="Arial" w:cs="Arial"/>
                <w:sz w:val="24"/>
                <w:szCs w:val="24"/>
                <w:lang w:val="it-IT"/>
              </w:rPr>
              <w:t xml:space="preserve"> </w:t>
            </w:r>
            <w:r w:rsidRPr="004017CF">
              <w:rPr>
                <w:rFonts w:ascii="Arial" w:eastAsia="MS Mincho" w:hAnsi="Arial" w:cs="Arial"/>
                <w:i/>
                <w:sz w:val="24"/>
                <w:szCs w:val="24"/>
                <w:lang w:val="it-IT"/>
              </w:rPr>
              <w:t xml:space="preserve">pro </w:t>
            </w:r>
            <w:proofErr w:type="spellStart"/>
            <w:r w:rsidRPr="004017CF">
              <w:rPr>
                <w:rFonts w:ascii="Arial" w:eastAsia="MS Mincho" w:hAnsi="Arial" w:cs="Arial"/>
                <w:i/>
                <w:sz w:val="24"/>
                <w:szCs w:val="24"/>
                <w:lang w:val="it-IT"/>
              </w:rPr>
              <w:t>infantis</w:t>
            </w:r>
            <w:proofErr w:type="spellEnd"/>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5 000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lang w:val="it-IT"/>
              </w:rPr>
            </w:pPr>
            <w:proofErr w:type="spellStart"/>
            <w:r w:rsidRPr="004017CF">
              <w:rPr>
                <w:rFonts w:ascii="Arial" w:eastAsia="MS Mincho" w:hAnsi="Arial" w:cs="Arial"/>
                <w:sz w:val="24"/>
                <w:szCs w:val="24"/>
                <w:lang w:val="it-IT"/>
              </w:rPr>
              <w:t>Cjepivo</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protiv</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hepatitisa</w:t>
            </w:r>
            <w:proofErr w:type="spellEnd"/>
            <w:r w:rsidRPr="004017CF">
              <w:rPr>
                <w:rFonts w:ascii="Arial" w:eastAsia="MS Mincho" w:hAnsi="Arial" w:cs="Arial"/>
                <w:sz w:val="24"/>
                <w:szCs w:val="24"/>
                <w:lang w:val="it-IT"/>
              </w:rPr>
              <w:t xml:space="preserve"> A, </w:t>
            </w:r>
            <w:proofErr w:type="spellStart"/>
            <w:r w:rsidRPr="004017CF">
              <w:rPr>
                <w:rFonts w:ascii="Arial" w:eastAsia="MS Mincho" w:hAnsi="Arial" w:cs="Arial"/>
                <w:sz w:val="24"/>
                <w:szCs w:val="24"/>
                <w:lang w:val="it-IT"/>
              </w:rPr>
              <w:t>formulacija</w:t>
            </w:r>
            <w:proofErr w:type="spellEnd"/>
            <w:r w:rsidRPr="004017CF">
              <w:rPr>
                <w:rFonts w:ascii="Arial" w:eastAsia="MS Mincho" w:hAnsi="Arial" w:cs="Arial"/>
                <w:sz w:val="24"/>
                <w:szCs w:val="24"/>
                <w:lang w:val="it-IT"/>
              </w:rPr>
              <w:t xml:space="preserve"> za </w:t>
            </w:r>
            <w:proofErr w:type="spellStart"/>
            <w:r w:rsidRPr="004017CF">
              <w:rPr>
                <w:rFonts w:ascii="Arial" w:eastAsia="MS Mincho" w:hAnsi="Arial" w:cs="Arial"/>
                <w:sz w:val="24"/>
                <w:szCs w:val="24"/>
                <w:lang w:val="it-IT"/>
              </w:rPr>
              <w:t>odrasle</w:t>
            </w:r>
            <w:proofErr w:type="spellEnd"/>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1000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lang w:val="it-IT"/>
              </w:rPr>
            </w:pPr>
            <w:proofErr w:type="spellStart"/>
            <w:r w:rsidRPr="004017CF">
              <w:rPr>
                <w:rFonts w:ascii="Arial" w:eastAsia="MS Mincho" w:hAnsi="Arial" w:cs="Arial"/>
                <w:sz w:val="24"/>
                <w:szCs w:val="24"/>
                <w:lang w:val="it-IT"/>
              </w:rPr>
              <w:t>Cjepivo</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protiv</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hepatitisa</w:t>
            </w:r>
            <w:proofErr w:type="spellEnd"/>
            <w:r w:rsidRPr="004017CF">
              <w:rPr>
                <w:rFonts w:ascii="Arial" w:eastAsia="MS Mincho" w:hAnsi="Arial" w:cs="Arial"/>
                <w:sz w:val="24"/>
                <w:szCs w:val="24"/>
                <w:lang w:val="it-IT"/>
              </w:rPr>
              <w:t xml:space="preserve"> A, </w:t>
            </w:r>
            <w:proofErr w:type="spellStart"/>
            <w:r w:rsidRPr="004017CF">
              <w:rPr>
                <w:rFonts w:ascii="Arial" w:eastAsia="MS Mincho" w:hAnsi="Arial" w:cs="Arial"/>
                <w:sz w:val="24"/>
                <w:szCs w:val="24"/>
                <w:lang w:val="it-IT"/>
              </w:rPr>
              <w:t>dječja</w:t>
            </w:r>
            <w:proofErr w:type="spellEnd"/>
            <w:r w:rsidRPr="004017CF">
              <w:rPr>
                <w:rFonts w:ascii="Arial" w:eastAsia="MS Mincho" w:hAnsi="Arial" w:cs="Arial"/>
                <w:sz w:val="24"/>
                <w:szCs w:val="24"/>
                <w:lang w:val="it-IT"/>
              </w:rPr>
              <w:t xml:space="preserve"> </w:t>
            </w:r>
            <w:proofErr w:type="spellStart"/>
            <w:r w:rsidRPr="004017CF">
              <w:rPr>
                <w:rFonts w:ascii="Arial" w:eastAsia="MS Mincho" w:hAnsi="Arial" w:cs="Arial"/>
                <w:sz w:val="24"/>
                <w:szCs w:val="24"/>
                <w:lang w:val="it-IT"/>
              </w:rPr>
              <w:t>formulacija</w:t>
            </w:r>
            <w:proofErr w:type="spellEnd"/>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500 doza</w:t>
            </w:r>
          </w:p>
        </w:tc>
      </w:tr>
      <w:tr w:rsidR="004017CF" w:rsidRPr="004017CF" w:rsidTr="00304C4D">
        <w:trPr>
          <w:trHeight w:val="211"/>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Cjepivo protiv bjesnoće (pileći </w:t>
            </w:r>
            <w:proofErr w:type="spellStart"/>
            <w:r w:rsidRPr="004017CF">
              <w:rPr>
                <w:rFonts w:ascii="Arial" w:eastAsia="MS Mincho" w:hAnsi="Arial" w:cs="Arial"/>
                <w:sz w:val="24"/>
                <w:szCs w:val="24"/>
              </w:rPr>
              <w:t>fibr</w:t>
            </w:r>
            <w:proofErr w:type="spellEnd"/>
            <w:r w:rsidRPr="004017CF">
              <w:rPr>
                <w:rFonts w:ascii="Arial" w:eastAsia="MS Mincho" w:hAnsi="Arial" w:cs="Arial"/>
                <w:sz w:val="24"/>
                <w:szCs w:val="24"/>
              </w:rPr>
              <w:t>.)</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8 000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Cjepivo protiv bjesnoće (HDC)</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400 doza</w:t>
            </w:r>
          </w:p>
        </w:tc>
      </w:tr>
      <w:tr w:rsidR="004017CF" w:rsidRPr="004017CF" w:rsidTr="00304C4D">
        <w:trPr>
          <w:trHeight w:val="469"/>
        </w:trPr>
        <w:tc>
          <w:tcPr>
            <w:tcW w:w="3519" w:type="pct"/>
          </w:tcPr>
          <w:p w:rsidR="004017CF" w:rsidRPr="004017CF" w:rsidRDefault="004017CF" w:rsidP="004017CF">
            <w:pPr>
              <w:spacing w:after="0" w:line="240" w:lineRule="auto"/>
              <w:rPr>
                <w:rFonts w:ascii="Arial" w:eastAsia="MS Mincho" w:hAnsi="Arial" w:cs="Arial"/>
                <w:sz w:val="24"/>
                <w:szCs w:val="24"/>
              </w:rPr>
            </w:pPr>
            <w:r w:rsidRPr="004017CF">
              <w:rPr>
                <w:rFonts w:ascii="Arial" w:eastAsia="MS Mincho" w:hAnsi="Arial" w:cs="Arial"/>
                <w:sz w:val="24"/>
                <w:szCs w:val="24"/>
              </w:rPr>
              <w:t xml:space="preserve">Cjepivo protiv </w:t>
            </w:r>
            <w:proofErr w:type="spellStart"/>
            <w:r w:rsidRPr="004017CF">
              <w:rPr>
                <w:rFonts w:ascii="Arial" w:eastAsia="MS Mincho" w:hAnsi="Arial" w:cs="Arial"/>
                <w:sz w:val="24"/>
                <w:szCs w:val="24"/>
              </w:rPr>
              <w:t>pneumokokne</w:t>
            </w:r>
            <w:proofErr w:type="spellEnd"/>
            <w:r w:rsidRPr="004017CF">
              <w:rPr>
                <w:rFonts w:ascii="Arial" w:eastAsia="MS Mincho" w:hAnsi="Arial" w:cs="Arial"/>
                <w:sz w:val="24"/>
                <w:szCs w:val="24"/>
              </w:rPr>
              <w:t xml:space="preserve"> bolesti, konjugirano, za cijepljenje prema medicinskim indikacijama*</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5 000 doza</w:t>
            </w:r>
          </w:p>
        </w:tc>
      </w:tr>
      <w:tr w:rsidR="004017CF" w:rsidRPr="004017CF" w:rsidTr="00304C4D">
        <w:trPr>
          <w:trHeight w:val="469"/>
        </w:trPr>
        <w:tc>
          <w:tcPr>
            <w:tcW w:w="3519" w:type="pct"/>
          </w:tcPr>
          <w:p w:rsidR="004017CF" w:rsidRPr="004017CF" w:rsidRDefault="004017CF" w:rsidP="004017CF">
            <w:pPr>
              <w:spacing w:after="0" w:line="240" w:lineRule="auto"/>
              <w:rPr>
                <w:rFonts w:ascii="Arial" w:eastAsia="MS Mincho" w:hAnsi="Arial" w:cs="Arial"/>
                <w:sz w:val="24"/>
                <w:szCs w:val="24"/>
              </w:rPr>
            </w:pPr>
            <w:r w:rsidRPr="004017CF">
              <w:rPr>
                <w:rFonts w:ascii="Arial" w:eastAsia="MS Mincho" w:hAnsi="Arial" w:cs="Arial"/>
                <w:sz w:val="24"/>
                <w:szCs w:val="24"/>
              </w:rPr>
              <w:t xml:space="preserve">Cjepivo protiv </w:t>
            </w:r>
            <w:proofErr w:type="spellStart"/>
            <w:r w:rsidRPr="004017CF">
              <w:rPr>
                <w:rFonts w:ascii="Arial" w:eastAsia="MS Mincho" w:hAnsi="Arial" w:cs="Arial"/>
                <w:sz w:val="24"/>
                <w:szCs w:val="24"/>
              </w:rPr>
              <w:t>pneumokokne</w:t>
            </w:r>
            <w:proofErr w:type="spellEnd"/>
            <w:r w:rsidRPr="004017CF">
              <w:rPr>
                <w:rFonts w:ascii="Arial" w:eastAsia="MS Mincho" w:hAnsi="Arial" w:cs="Arial"/>
                <w:sz w:val="24"/>
                <w:szCs w:val="24"/>
              </w:rPr>
              <w:t xml:space="preserve"> bolesti, polisaharidno, za cijepljenje prema medicinskim indikacijama** </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15 000 doza</w:t>
            </w:r>
          </w:p>
        </w:tc>
      </w:tr>
      <w:tr w:rsidR="004017CF" w:rsidRPr="004017CF" w:rsidTr="00304C4D">
        <w:trPr>
          <w:trHeight w:val="211"/>
        </w:trPr>
        <w:tc>
          <w:tcPr>
            <w:tcW w:w="3519" w:type="pct"/>
          </w:tcPr>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lang w:val="it-IT"/>
              </w:rPr>
              <w:t>Cjepivo</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lang w:val="it-IT"/>
              </w:rPr>
              <w:t>protiv</w:t>
            </w:r>
            <w:proofErr w:type="spellEnd"/>
            <w:r w:rsidRPr="004017CF">
              <w:rPr>
                <w:rFonts w:ascii="Arial" w:eastAsia="MS Mincho" w:hAnsi="Arial" w:cs="Arial"/>
                <w:sz w:val="24"/>
                <w:szCs w:val="24"/>
              </w:rPr>
              <w:t xml:space="preserve"> </w:t>
            </w:r>
            <w:r w:rsidRPr="004017CF">
              <w:rPr>
                <w:rFonts w:ascii="Arial" w:eastAsia="MS Mincho" w:hAnsi="Arial" w:cs="Arial"/>
                <w:sz w:val="24"/>
                <w:szCs w:val="24"/>
                <w:lang w:val="it-IT"/>
              </w:rPr>
              <w:t>rota</w:t>
            </w:r>
            <w:r w:rsidRPr="004017CF">
              <w:rPr>
                <w:rFonts w:ascii="Arial" w:eastAsia="MS Mincho" w:hAnsi="Arial" w:cs="Arial"/>
                <w:sz w:val="24"/>
                <w:szCs w:val="24"/>
              </w:rPr>
              <w:t xml:space="preserve"> </w:t>
            </w:r>
            <w:proofErr w:type="spellStart"/>
            <w:r w:rsidRPr="004017CF">
              <w:rPr>
                <w:rFonts w:ascii="Arial" w:eastAsia="MS Mincho" w:hAnsi="Arial" w:cs="Arial"/>
                <w:sz w:val="24"/>
                <w:szCs w:val="24"/>
                <w:lang w:val="it-IT"/>
              </w:rPr>
              <w:t>virusa</w:t>
            </w:r>
            <w:proofErr w:type="spellEnd"/>
            <w:r w:rsidRPr="004017CF">
              <w:rPr>
                <w:rFonts w:ascii="Arial" w:eastAsia="MS Mincho" w:hAnsi="Arial" w:cs="Arial"/>
                <w:sz w:val="24"/>
                <w:szCs w:val="24"/>
              </w:rPr>
              <w:t xml:space="preserve"> </w:t>
            </w:r>
            <w:r w:rsidRPr="004017CF">
              <w:rPr>
                <w:rFonts w:ascii="Arial" w:eastAsia="MS Mincho" w:hAnsi="Arial" w:cs="Arial"/>
                <w:sz w:val="24"/>
                <w:szCs w:val="24"/>
                <w:lang w:val="it-IT"/>
              </w:rPr>
              <w:t>za</w:t>
            </w:r>
            <w:r w:rsidRPr="004017CF">
              <w:rPr>
                <w:rFonts w:ascii="Arial" w:eastAsia="MS Mincho" w:hAnsi="Arial" w:cs="Arial"/>
                <w:sz w:val="24"/>
                <w:szCs w:val="24"/>
              </w:rPr>
              <w:t xml:space="preserve"> </w:t>
            </w:r>
            <w:proofErr w:type="spellStart"/>
            <w:r w:rsidRPr="004017CF">
              <w:rPr>
                <w:rFonts w:ascii="Arial" w:eastAsia="MS Mincho" w:hAnsi="Arial" w:cs="Arial"/>
                <w:sz w:val="24"/>
                <w:szCs w:val="24"/>
                <w:lang w:val="it-IT"/>
              </w:rPr>
              <w:t>rizi</w:t>
            </w:r>
            <w:proofErr w:type="spellEnd"/>
            <w:r w:rsidRPr="004017CF">
              <w:rPr>
                <w:rFonts w:ascii="Arial" w:eastAsia="MS Mincho" w:hAnsi="Arial" w:cs="Arial"/>
                <w:sz w:val="24"/>
                <w:szCs w:val="24"/>
              </w:rPr>
              <w:t>č</w:t>
            </w:r>
            <w:r w:rsidRPr="004017CF">
              <w:rPr>
                <w:rFonts w:ascii="Arial" w:eastAsia="MS Mincho" w:hAnsi="Arial" w:cs="Arial"/>
                <w:sz w:val="24"/>
                <w:szCs w:val="24"/>
                <w:lang w:val="it-IT"/>
              </w:rPr>
              <w:t>ne</w:t>
            </w:r>
            <w:r w:rsidRPr="004017CF">
              <w:rPr>
                <w:rFonts w:ascii="Arial" w:eastAsia="MS Mincho" w:hAnsi="Arial" w:cs="Arial"/>
                <w:sz w:val="24"/>
                <w:szCs w:val="24"/>
              </w:rPr>
              <w:t xml:space="preserve"> </w:t>
            </w:r>
            <w:proofErr w:type="spellStart"/>
            <w:r w:rsidRPr="004017CF">
              <w:rPr>
                <w:rFonts w:ascii="Arial" w:eastAsia="MS Mincho" w:hAnsi="Arial" w:cs="Arial"/>
                <w:sz w:val="24"/>
                <w:szCs w:val="24"/>
                <w:lang w:val="it-IT"/>
              </w:rPr>
              <w:t>skupine</w:t>
            </w:r>
            <w:proofErr w:type="spellEnd"/>
            <w:r w:rsidRPr="004017CF">
              <w:rPr>
                <w:rFonts w:ascii="Arial" w:eastAsia="MS Mincho" w:hAnsi="Arial" w:cs="Arial"/>
                <w:sz w:val="24"/>
                <w:szCs w:val="24"/>
              </w:rPr>
              <w:t>***</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4 200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Cjepivo protiv humanog </w:t>
            </w:r>
            <w:proofErr w:type="spellStart"/>
            <w:r w:rsidRPr="004017CF">
              <w:rPr>
                <w:rFonts w:ascii="Arial" w:eastAsia="MS Mincho" w:hAnsi="Arial" w:cs="Arial"/>
                <w:sz w:val="24"/>
                <w:szCs w:val="24"/>
              </w:rPr>
              <w:t>papilomavirusa</w:t>
            </w:r>
            <w:proofErr w:type="spellEnd"/>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45 000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Cjepivo protiv trbušnog tifusa</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100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Cjepivo protiv vodenih kozica</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700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Cjepivo protiv </w:t>
            </w:r>
            <w:proofErr w:type="spellStart"/>
            <w:r w:rsidRPr="004017CF">
              <w:rPr>
                <w:rFonts w:ascii="Arial" w:eastAsia="MS Mincho" w:hAnsi="Arial" w:cs="Arial"/>
                <w:sz w:val="24"/>
                <w:szCs w:val="24"/>
              </w:rPr>
              <w:t>meningokoka</w:t>
            </w:r>
            <w:proofErr w:type="spellEnd"/>
            <w:r w:rsidRPr="004017CF">
              <w:rPr>
                <w:rFonts w:ascii="Arial" w:eastAsia="MS Mincho" w:hAnsi="Arial" w:cs="Arial"/>
                <w:sz w:val="24"/>
                <w:szCs w:val="24"/>
              </w:rPr>
              <w:t>, konjugirano A, C, W135, Y</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700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Cjepivo protiv </w:t>
            </w:r>
            <w:proofErr w:type="spellStart"/>
            <w:r w:rsidRPr="004017CF">
              <w:rPr>
                <w:rFonts w:ascii="Arial" w:eastAsia="MS Mincho" w:hAnsi="Arial" w:cs="Arial"/>
                <w:sz w:val="24"/>
                <w:szCs w:val="24"/>
              </w:rPr>
              <w:t>meningokoka</w:t>
            </w:r>
            <w:proofErr w:type="spellEnd"/>
            <w:r w:rsidRPr="004017CF">
              <w:rPr>
                <w:rFonts w:ascii="Arial" w:eastAsia="MS Mincho" w:hAnsi="Arial" w:cs="Arial"/>
                <w:sz w:val="24"/>
                <w:szCs w:val="24"/>
              </w:rPr>
              <w:t xml:space="preserve"> grupe B</w:t>
            </w:r>
          </w:p>
        </w:tc>
        <w:tc>
          <w:tcPr>
            <w:tcW w:w="1481" w:type="pct"/>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1 000 doza</w:t>
            </w:r>
          </w:p>
        </w:tc>
      </w:tr>
      <w:tr w:rsidR="004017CF" w:rsidRPr="004017CF" w:rsidTr="00304C4D">
        <w:trPr>
          <w:trHeight w:val="235"/>
        </w:trPr>
        <w:tc>
          <w:tcPr>
            <w:tcW w:w="3519" w:type="pct"/>
            <w:shd w:val="clear" w:color="auto" w:fill="auto"/>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Cjepivo protiv difterije, tetanusa i hripavca za adolescente i odrasle</w:t>
            </w:r>
          </w:p>
        </w:tc>
        <w:tc>
          <w:tcPr>
            <w:tcW w:w="1481" w:type="pct"/>
            <w:shd w:val="clear" w:color="auto" w:fill="auto"/>
          </w:tcPr>
          <w:p w:rsidR="004017CF" w:rsidRPr="004017CF" w:rsidRDefault="004017CF" w:rsidP="004017CF">
            <w:pPr>
              <w:spacing w:after="0" w:line="240" w:lineRule="auto"/>
              <w:jc w:val="right"/>
              <w:rPr>
                <w:rFonts w:ascii="Arial" w:eastAsia="MS Mincho" w:hAnsi="Arial" w:cs="Arial"/>
                <w:sz w:val="24"/>
                <w:szCs w:val="24"/>
              </w:rPr>
            </w:pPr>
            <w:r w:rsidRPr="004017CF">
              <w:rPr>
                <w:rFonts w:ascii="Arial" w:eastAsia="MS Mincho" w:hAnsi="Arial" w:cs="Arial"/>
                <w:sz w:val="24"/>
                <w:szCs w:val="24"/>
              </w:rPr>
              <w:t>2 000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Cjepivo protiv velikih boginja/majmunskih boginja</w:t>
            </w:r>
          </w:p>
        </w:tc>
        <w:tc>
          <w:tcPr>
            <w:tcW w:w="1481"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1.400 doza¨'</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b/>
                <w:sz w:val="24"/>
                <w:szCs w:val="24"/>
              </w:rPr>
            </w:pPr>
            <w:proofErr w:type="spellStart"/>
            <w:r w:rsidRPr="004017CF">
              <w:rPr>
                <w:rFonts w:ascii="Arial" w:eastAsia="MS Mincho" w:hAnsi="Arial" w:cs="Arial"/>
                <w:b/>
                <w:sz w:val="24"/>
                <w:szCs w:val="24"/>
              </w:rPr>
              <w:t>Imunoglobulini</w:t>
            </w:r>
            <w:proofErr w:type="spellEnd"/>
          </w:p>
        </w:tc>
        <w:tc>
          <w:tcPr>
            <w:tcW w:w="1481" w:type="pct"/>
          </w:tcPr>
          <w:p w:rsidR="004017CF" w:rsidRPr="004017CF" w:rsidRDefault="004017CF" w:rsidP="004017CF">
            <w:pPr>
              <w:spacing w:after="0" w:line="240" w:lineRule="auto"/>
              <w:jc w:val="both"/>
              <w:rPr>
                <w:rFonts w:ascii="Arial" w:eastAsia="MS Mincho" w:hAnsi="Arial" w:cs="Arial"/>
                <w:b/>
                <w:sz w:val="24"/>
                <w:szCs w:val="24"/>
              </w:rPr>
            </w:pPr>
          </w:p>
        </w:tc>
      </w:tr>
      <w:tr w:rsidR="004017CF" w:rsidRPr="004017CF" w:rsidTr="00304C4D">
        <w:trPr>
          <w:trHeight w:val="785"/>
        </w:trPr>
        <w:tc>
          <w:tcPr>
            <w:tcW w:w="3519" w:type="pct"/>
          </w:tcPr>
          <w:p w:rsidR="004017CF" w:rsidRPr="004017CF" w:rsidRDefault="004017CF" w:rsidP="004017CF">
            <w:pPr>
              <w:spacing w:after="0" w:line="240" w:lineRule="auto"/>
              <w:jc w:val="both"/>
              <w:rPr>
                <w:rFonts w:ascii="Arial" w:eastAsia="MS Mincho" w:hAnsi="Arial" w:cs="Arial"/>
                <w:sz w:val="24"/>
                <w:szCs w:val="24"/>
              </w:rPr>
            </w:pPr>
            <w:proofErr w:type="spellStart"/>
            <w:r w:rsidRPr="004017CF">
              <w:rPr>
                <w:rFonts w:ascii="Arial" w:eastAsia="MS Mincho" w:hAnsi="Arial" w:cs="Arial"/>
                <w:sz w:val="24"/>
                <w:szCs w:val="24"/>
              </w:rPr>
              <w:t>Palivizumab</w:t>
            </w:r>
            <w:proofErr w:type="spellEnd"/>
            <w:r w:rsidRPr="004017CF">
              <w:rPr>
                <w:rFonts w:ascii="Arial" w:eastAsia="MS Mincho" w:hAnsi="Arial" w:cs="Arial"/>
                <w:sz w:val="24"/>
                <w:szCs w:val="24"/>
              </w:rPr>
              <w:t>****</w:t>
            </w:r>
          </w:p>
        </w:tc>
        <w:tc>
          <w:tcPr>
            <w:tcW w:w="1481" w:type="pct"/>
          </w:tcPr>
          <w:p w:rsidR="004017CF" w:rsidRPr="004017CF" w:rsidRDefault="004017CF" w:rsidP="004017CF">
            <w:pPr>
              <w:spacing w:after="0" w:line="240" w:lineRule="auto"/>
              <w:rPr>
                <w:rFonts w:ascii="Arial" w:eastAsia="MS Mincho" w:hAnsi="Arial" w:cs="Arial"/>
                <w:sz w:val="24"/>
                <w:szCs w:val="24"/>
              </w:rPr>
            </w:pPr>
            <w:r w:rsidRPr="004017CF">
              <w:rPr>
                <w:rFonts w:ascii="Arial" w:eastAsia="MS Mincho" w:hAnsi="Arial" w:cs="Arial"/>
                <w:sz w:val="24"/>
                <w:szCs w:val="24"/>
              </w:rPr>
              <w:t>3000 bočica od 100 mg</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Humani </w:t>
            </w:r>
            <w:proofErr w:type="spellStart"/>
            <w:r w:rsidRPr="004017CF">
              <w:rPr>
                <w:rFonts w:ascii="Arial" w:eastAsia="MS Mincho" w:hAnsi="Arial" w:cs="Arial"/>
                <w:sz w:val="24"/>
                <w:szCs w:val="24"/>
              </w:rPr>
              <w:t>antirabični</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Ig</w:t>
            </w:r>
            <w:proofErr w:type="spellEnd"/>
          </w:p>
        </w:tc>
        <w:tc>
          <w:tcPr>
            <w:tcW w:w="1481"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200 000 </w:t>
            </w:r>
            <w:proofErr w:type="spellStart"/>
            <w:r w:rsidRPr="004017CF">
              <w:rPr>
                <w:rFonts w:ascii="Arial" w:eastAsia="MS Mincho" w:hAnsi="Arial" w:cs="Arial"/>
                <w:sz w:val="24"/>
                <w:szCs w:val="24"/>
              </w:rPr>
              <w:t>i.j</w:t>
            </w:r>
            <w:proofErr w:type="spellEnd"/>
            <w:r w:rsidRPr="004017CF">
              <w:rPr>
                <w:rFonts w:ascii="Arial" w:eastAsia="MS Mincho" w:hAnsi="Arial" w:cs="Arial"/>
                <w:sz w:val="24"/>
                <w:szCs w:val="24"/>
              </w:rPr>
              <w:t>.</w:t>
            </w:r>
          </w:p>
        </w:tc>
      </w:tr>
      <w:tr w:rsidR="004017CF" w:rsidRPr="004017CF" w:rsidTr="00304C4D">
        <w:trPr>
          <w:trHeight w:val="235"/>
        </w:trPr>
        <w:tc>
          <w:tcPr>
            <w:tcW w:w="3519"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Humani hepatitis B </w:t>
            </w:r>
            <w:proofErr w:type="spellStart"/>
            <w:r w:rsidRPr="004017CF">
              <w:rPr>
                <w:rFonts w:ascii="Arial" w:eastAsia="MS Mincho" w:hAnsi="Arial" w:cs="Arial"/>
                <w:sz w:val="24"/>
                <w:szCs w:val="24"/>
              </w:rPr>
              <w:t>Ig</w:t>
            </w:r>
            <w:proofErr w:type="spellEnd"/>
            <w:r w:rsidRPr="004017CF">
              <w:rPr>
                <w:rFonts w:ascii="Arial" w:eastAsia="MS Mincho" w:hAnsi="Arial" w:cs="Arial"/>
                <w:sz w:val="24"/>
                <w:szCs w:val="24"/>
              </w:rPr>
              <w:t xml:space="preserve"> (</w:t>
            </w:r>
            <w:proofErr w:type="spellStart"/>
            <w:r w:rsidRPr="004017CF">
              <w:rPr>
                <w:rFonts w:ascii="Arial" w:eastAsia="MS Mincho" w:hAnsi="Arial" w:cs="Arial"/>
                <w:sz w:val="24"/>
                <w:szCs w:val="24"/>
              </w:rPr>
              <w:t>imunoglobulin</w:t>
            </w:r>
            <w:proofErr w:type="spellEnd"/>
            <w:r w:rsidRPr="004017CF">
              <w:rPr>
                <w:rFonts w:ascii="Arial" w:eastAsia="MS Mincho" w:hAnsi="Arial" w:cs="Arial"/>
                <w:sz w:val="24"/>
                <w:szCs w:val="24"/>
              </w:rPr>
              <w:t xml:space="preserve"> Anti-</w:t>
            </w:r>
            <w:proofErr w:type="spellStart"/>
            <w:r w:rsidRPr="004017CF">
              <w:rPr>
                <w:rFonts w:ascii="Arial" w:eastAsia="MS Mincho" w:hAnsi="Arial" w:cs="Arial"/>
                <w:sz w:val="24"/>
                <w:szCs w:val="24"/>
              </w:rPr>
              <w:t>HBs</w:t>
            </w:r>
            <w:proofErr w:type="spellEnd"/>
            <w:r w:rsidRPr="004017CF">
              <w:rPr>
                <w:rFonts w:ascii="Arial" w:eastAsia="MS Mincho" w:hAnsi="Arial" w:cs="Arial"/>
                <w:sz w:val="24"/>
                <w:szCs w:val="24"/>
              </w:rPr>
              <w:t xml:space="preserve"> ljudski)</w:t>
            </w:r>
          </w:p>
        </w:tc>
        <w:tc>
          <w:tcPr>
            <w:tcW w:w="1481" w:type="pct"/>
          </w:tcPr>
          <w:p w:rsidR="004017CF" w:rsidRPr="004017CF" w:rsidRDefault="004017CF" w:rsidP="004017CF">
            <w:pPr>
              <w:spacing w:after="0" w:line="240" w:lineRule="auto"/>
              <w:jc w:val="both"/>
              <w:rPr>
                <w:rFonts w:ascii="Arial" w:eastAsia="MS Mincho" w:hAnsi="Arial" w:cs="Arial"/>
                <w:sz w:val="24"/>
                <w:szCs w:val="24"/>
              </w:rPr>
            </w:pPr>
            <w:r w:rsidRPr="004017CF">
              <w:rPr>
                <w:rFonts w:ascii="Arial" w:eastAsia="MS Mincho" w:hAnsi="Arial" w:cs="Arial"/>
                <w:sz w:val="24"/>
                <w:szCs w:val="24"/>
              </w:rPr>
              <w:t xml:space="preserve">1000 doza od 180 </w:t>
            </w:r>
            <w:proofErr w:type="spellStart"/>
            <w:r w:rsidRPr="004017CF">
              <w:rPr>
                <w:rFonts w:ascii="Arial" w:eastAsia="MS Mincho" w:hAnsi="Arial" w:cs="Arial"/>
                <w:sz w:val="24"/>
                <w:szCs w:val="24"/>
              </w:rPr>
              <w:t>i.j</w:t>
            </w:r>
            <w:proofErr w:type="spellEnd"/>
            <w:r w:rsidRPr="004017CF">
              <w:rPr>
                <w:rFonts w:ascii="Arial" w:eastAsia="MS Mincho" w:hAnsi="Arial" w:cs="Arial"/>
                <w:sz w:val="24"/>
                <w:szCs w:val="24"/>
              </w:rPr>
              <w:t>.</w:t>
            </w:r>
          </w:p>
        </w:tc>
      </w:tr>
    </w:tbl>
    <w:p w:rsidR="004017CF" w:rsidRPr="004017CF" w:rsidRDefault="004017CF" w:rsidP="004017CF">
      <w:pPr>
        <w:spacing w:after="0" w:line="240" w:lineRule="auto"/>
        <w:jc w:val="both"/>
        <w:rPr>
          <w:rFonts w:ascii="Arial" w:eastAsia="MS Mincho" w:hAnsi="Arial" w:cs="Arial"/>
          <w:b/>
          <w:sz w:val="20"/>
          <w:szCs w:val="20"/>
        </w:rPr>
      </w:pPr>
    </w:p>
    <w:p w:rsidR="004017CF" w:rsidRPr="004017CF" w:rsidRDefault="004017CF" w:rsidP="004017CF">
      <w:pPr>
        <w:spacing w:after="0" w:line="240" w:lineRule="auto"/>
        <w:jc w:val="both"/>
        <w:rPr>
          <w:rFonts w:ascii="Arial" w:eastAsia="MS Mincho" w:hAnsi="Arial" w:cs="Arial"/>
          <w:sz w:val="20"/>
          <w:szCs w:val="20"/>
        </w:rPr>
      </w:pPr>
    </w:p>
    <w:p w:rsidR="004017CF" w:rsidRPr="004017CF" w:rsidRDefault="004017CF" w:rsidP="004017CF">
      <w:pPr>
        <w:spacing w:after="0" w:line="240" w:lineRule="auto"/>
        <w:jc w:val="both"/>
        <w:rPr>
          <w:rFonts w:ascii="Times New Roman" w:eastAsia="MS Mincho" w:hAnsi="Times New Roman" w:cs="Times New Roman"/>
          <w:sz w:val="20"/>
          <w:szCs w:val="20"/>
        </w:rPr>
      </w:pPr>
      <w:r w:rsidRPr="004017CF">
        <w:rPr>
          <w:rFonts w:ascii="Times New Roman" w:eastAsia="MS Mincho" w:hAnsi="Times New Roman" w:cs="Times New Roman"/>
          <w:b/>
          <w:sz w:val="20"/>
          <w:szCs w:val="20"/>
          <w:vertAlign w:val="superscript"/>
        </w:rPr>
        <w:t>1</w:t>
      </w:r>
      <w:r w:rsidRPr="004017CF">
        <w:rPr>
          <w:rFonts w:ascii="Times New Roman" w:eastAsia="MS Mincho" w:hAnsi="Times New Roman" w:cs="Times New Roman"/>
          <w:b/>
          <w:sz w:val="20"/>
          <w:szCs w:val="20"/>
        </w:rPr>
        <w:t xml:space="preserve"> </w:t>
      </w:r>
      <w:r w:rsidRPr="004017CF">
        <w:rPr>
          <w:rFonts w:ascii="Times New Roman" w:eastAsia="MS Mincho" w:hAnsi="Times New Roman" w:cs="Times New Roman"/>
          <w:sz w:val="20"/>
          <w:szCs w:val="20"/>
        </w:rPr>
        <w:t>Potrebe za 2024. godinu mogu se razlikovati od potreba za 2023. godinu, ovisno o odazivu na cijepljenje tijekom prethodne godine.</w:t>
      </w:r>
    </w:p>
    <w:p w:rsidR="004017CF" w:rsidRPr="004017CF" w:rsidRDefault="004017CF" w:rsidP="004017CF">
      <w:pPr>
        <w:spacing w:after="0" w:line="240" w:lineRule="auto"/>
        <w:jc w:val="both"/>
        <w:rPr>
          <w:rFonts w:ascii="Arial" w:eastAsia="MS Mincho" w:hAnsi="Arial" w:cs="Arial"/>
          <w:sz w:val="20"/>
          <w:szCs w:val="20"/>
        </w:rPr>
      </w:pPr>
    </w:p>
    <w:p w:rsidR="004017CF" w:rsidRPr="004017CF" w:rsidRDefault="004017CF" w:rsidP="004017CF">
      <w:pPr>
        <w:spacing w:after="0" w:line="240" w:lineRule="auto"/>
        <w:jc w:val="both"/>
        <w:rPr>
          <w:rFonts w:ascii="Arial" w:eastAsia="MS Mincho" w:hAnsi="Arial" w:cs="Arial"/>
          <w:sz w:val="20"/>
          <w:szCs w:val="20"/>
        </w:rPr>
      </w:pPr>
      <w:r w:rsidRPr="004017CF">
        <w:rPr>
          <w:rFonts w:ascii="Arial" w:eastAsia="MS Mincho" w:hAnsi="Arial" w:cs="Arial"/>
          <w:sz w:val="20"/>
          <w:szCs w:val="20"/>
        </w:rPr>
        <w:t xml:space="preserve">* Za cijepljenje svih osoba od dva mjeseca starosti nadalje, s funkcionalnom ili anatomskom </w:t>
      </w:r>
      <w:proofErr w:type="spellStart"/>
      <w:r w:rsidRPr="004017CF">
        <w:rPr>
          <w:rFonts w:ascii="Arial" w:eastAsia="MS Mincho" w:hAnsi="Arial" w:cs="Arial"/>
          <w:sz w:val="20"/>
          <w:szCs w:val="20"/>
        </w:rPr>
        <w:t>asplenijom</w:t>
      </w:r>
      <w:proofErr w:type="spellEnd"/>
      <w:r w:rsidRPr="004017CF">
        <w:rPr>
          <w:rFonts w:ascii="Arial" w:eastAsia="MS Mincho" w:hAnsi="Arial" w:cs="Arial"/>
          <w:sz w:val="20"/>
          <w:szCs w:val="20"/>
        </w:rPr>
        <w:t xml:space="preserve">, </w:t>
      </w:r>
      <w:proofErr w:type="spellStart"/>
      <w:r w:rsidRPr="004017CF">
        <w:rPr>
          <w:rFonts w:ascii="Arial" w:eastAsia="MS Mincho" w:hAnsi="Arial" w:cs="Arial"/>
          <w:sz w:val="20"/>
          <w:szCs w:val="20"/>
        </w:rPr>
        <w:t>imunokompromitiranih</w:t>
      </w:r>
      <w:proofErr w:type="spellEnd"/>
      <w:r w:rsidRPr="004017CF">
        <w:rPr>
          <w:rFonts w:ascii="Arial" w:eastAsia="MS Mincho" w:hAnsi="Arial" w:cs="Arial"/>
          <w:sz w:val="20"/>
          <w:szCs w:val="20"/>
        </w:rPr>
        <w:t xml:space="preserve"> osoba (zbog osnovne bolesti ili terapije koju osoba prima) te </w:t>
      </w:r>
      <w:proofErr w:type="spellStart"/>
      <w:r w:rsidRPr="004017CF">
        <w:rPr>
          <w:rFonts w:ascii="Arial" w:eastAsia="MS Mincho" w:hAnsi="Arial" w:cs="Arial"/>
          <w:sz w:val="20"/>
          <w:szCs w:val="20"/>
        </w:rPr>
        <w:t>imunokompetentnih</w:t>
      </w:r>
      <w:proofErr w:type="spellEnd"/>
      <w:r w:rsidRPr="004017CF">
        <w:rPr>
          <w:rFonts w:ascii="Arial" w:eastAsia="MS Mincho" w:hAnsi="Arial" w:cs="Arial"/>
          <w:sz w:val="20"/>
          <w:szCs w:val="20"/>
        </w:rPr>
        <w:t xml:space="preserve"> osoba s </w:t>
      </w:r>
      <w:proofErr w:type="spellStart"/>
      <w:r w:rsidRPr="004017CF">
        <w:rPr>
          <w:rFonts w:ascii="Arial" w:eastAsia="MS Mincho" w:hAnsi="Arial" w:cs="Arial"/>
          <w:sz w:val="20"/>
          <w:szCs w:val="20"/>
        </w:rPr>
        <w:t>kohlearnim</w:t>
      </w:r>
      <w:proofErr w:type="spellEnd"/>
      <w:r w:rsidRPr="004017CF">
        <w:rPr>
          <w:rFonts w:ascii="Arial" w:eastAsia="MS Mincho" w:hAnsi="Arial" w:cs="Arial"/>
          <w:sz w:val="20"/>
          <w:szCs w:val="20"/>
        </w:rPr>
        <w:t xml:space="preserve"> implantatima i stanjima koja dovode do izloženosti cerebrospinalnog likvora infekciji), a kod djece do pet godina starosti i s kroničnim bolestima srca, pluća, bubrega, </w:t>
      </w:r>
      <w:proofErr w:type="spellStart"/>
      <w:r w:rsidRPr="004017CF">
        <w:rPr>
          <w:rFonts w:ascii="Arial" w:eastAsia="MS Mincho" w:hAnsi="Arial" w:cs="Arial"/>
          <w:sz w:val="20"/>
          <w:szCs w:val="20"/>
        </w:rPr>
        <w:t>jetre</w:t>
      </w:r>
      <w:proofErr w:type="spellEnd"/>
      <w:r w:rsidRPr="004017CF">
        <w:rPr>
          <w:rFonts w:ascii="Arial" w:eastAsia="MS Mincho" w:hAnsi="Arial" w:cs="Arial"/>
          <w:sz w:val="20"/>
          <w:szCs w:val="20"/>
        </w:rPr>
        <w:t xml:space="preserve"> i metaboličkim bolestima, uključujući dijabetes </w:t>
      </w:r>
      <w:proofErr w:type="spellStart"/>
      <w:r w:rsidRPr="004017CF">
        <w:rPr>
          <w:rFonts w:ascii="Arial" w:eastAsia="MS Mincho" w:hAnsi="Arial" w:cs="Arial"/>
          <w:sz w:val="20"/>
          <w:szCs w:val="20"/>
        </w:rPr>
        <w:t>melitus</w:t>
      </w:r>
      <w:proofErr w:type="spellEnd"/>
      <w:r w:rsidRPr="004017CF">
        <w:rPr>
          <w:rFonts w:ascii="Arial" w:eastAsia="MS Mincho" w:hAnsi="Arial" w:cs="Arial"/>
          <w:sz w:val="20"/>
          <w:szCs w:val="20"/>
        </w:rPr>
        <w:t>.</w:t>
      </w:r>
    </w:p>
    <w:p w:rsidR="004017CF" w:rsidRPr="004017CF" w:rsidRDefault="004017CF" w:rsidP="004017CF">
      <w:pPr>
        <w:spacing w:after="0" w:line="240" w:lineRule="auto"/>
        <w:jc w:val="both"/>
        <w:rPr>
          <w:rFonts w:ascii="Arial" w:eastAsia="MS Mincho" w:hAnsi="Arial" w:cs="Arial"/>
          <w:sz w:val="20"/>
          <w:szCs w:val="20"/>
        </w:rPr>
      </w:pPr>
    </w:p>
    <w:p w:rsidR="004017CF" w:rsidRPr="004017CF" w:rsidRDefault="004017CF" w:rsidP="004017CF">
      <w:pPr>
        <w:spacing w:after="0" w:line="240" w:lineRule="auto"/>
        <w:jc w:val="both"/>
        <w:rPr>
          <w:rFonts w:ascii="Arial" w:eastAsia="MS Mincho" w:hAnsi="Arial" w:cs="Arial"/>
          <w:sz w:val="20"/>
          <w:szCs w:val="20"/>
        </w:rPr>
      </w:pPr>
      <w:r w:rsidRPr="004017CF">
        <w:rPr>
          <w:rFonts w:ascii="Arial" w:eastAsia="MS Mincho" w:hAnsi="Arial" w:cs="Arial"/>
          <w:sz w:val="20"/>
          <w:szCs w:val="20"/>
        </w:rPr>
        <w:t xml:space="preserve">  </w:t>
      </w:r>
    </w:p>
    <w:p w:rsidR="004017CF" w:rsidRPr="004017CF" w:rsidRDefault="004017CF" w:rsidP="004017CF">
      <w:pPr>
        <w:spacing w:after="0" w:line="240" w:lineRule="auto"/>
        <w:jc w:val="both"/>
        <w:rPr>
          <w:rFonts w:ascii="Arial" w:eastAsia="MS Mincho" w:hAnsi="Arial" w:cs="Arial"/>
          <w:sz w:val="20"/>
          <w:szCs w:val="20"/>
        </w:rPr>
      </w:pPr>
      <w:r w:rsidRPr="004017CF">
        <w:rPr>
          <w:rFonts w:ascii="Arial" w:eastAsia="MS Mincho" w:hAnsi="Arial" w:cs="Arial"/>
          <w:sz w:val="20"/>
          <w:szCs w:val="20"/>
        </w:rPr>
        <w:t xml:space="preserve">** Za sve osobe starije od dvije godine s funkcionalnom ili anatomskom </w:t>
      </w:r>
      <w:proofErr w:type="spellStart"/>
      <w:r w:rsidRPr="004017CF">
        <w:rPr>
          <w:rFonts w:ascii="Arial" w:eastAsia="MS Mincho" w:hAnsi="Arial" w:cs="Arial"/>
          <w:sz w:val="20"/>
          <w:szCs w:val="20"/>
        </w:rPr>
        <w:t>asplenijom</w:t>
      </w:r>
      <w:proofErr w:type="spellEnd"/>
      <w:r w:rsidRPr="004017CF">
        <w:rPr>
          <w:rFonts w:ascii="Arial" w:eastAsia="MS Mincho" w:hAnsi="Arial" w:cs="Arial"/>
          <w:sz w:val="20"/>
          <w:szCs w:val="20"/>
        </w:rPr>
        <w:t xml:space="preserve">, </w:t>
      </w:r>
      <w:proofErr w:type="spellStart"/>
      <w:r w:rsidRPr="004017CF">
        <w:rPr>
          <w:rFonts w:ascii="Arial" w:eastAsia="MS Mincho" w:hAnsi="Arial" w:cs="Arial"/>
          <w:sz w:val="20"/>
          <w:szCs w:val="20"/>
        </w:rPr>
        <w:t>imunokompromitirane</w:t>
      </w:r>
      <w:proofErr w:type="spellEnd"/>
      <w:r w:rsidRPr="004017CF">
        <w:rPr>
          <w:rFonts w:ascii="Arial" w:eastAsia="MS Mincho" w:hAnsi="Arial" w:cs="Arial"/>
          <w:sz w:val="20"/>
          <w:szCs w:val="20"/>
        </w:rPr>
        <w:t xml:space="preserve"> osobe (zbog osnovne bolesti ili terapije koju osoba prima) te </w:t>
      </w:r>
      <w:proofErr w:type="spellStart"/>
      <w:r w:rsidRPr="004017CF">
        <w:rPr>
          <w:rFonts w:ascii="Arial" w:eastAsia="MS Mincho" w:hAnsi="Arial" w:cs="Arial"/>
          <w:sz w:val="20"/>
          <w:szCs w:val="20"/>
        </w:rPr>
        <w:t>imunokompetentne</w:t>
      </w:r>
      <w:proofErr w:type="spellEnd"/>
      <w:r w:rsidRPr="004017CF">
        <w:rPr>
          <w:rFonts w:ascii="Arial" w:eastAsia="MS Mincho" w:hAnsi="Arial" w:cs="Arial"/>
          <w:sz w:val="20"/>
          <w:szCs w:val="20"/>
        </w:rPr>
        <w:t xml:space="preserve"> osoba s kroničnim bolestima </w:t>
      </w:r>
      <w:r w:rsidRPr="004017CF">
        <w:rPr>
          <w:rFonts w:ascii="Arial" w:eastAsia="MS Mincho" w:hAnsi="Arial" w:cs="Arial"/>
          <w:sz w:val="20"/>
          <w:szCs w:val="20"/>
          <w:u w:val="single"/>
        </w:rPr>
        <w:t xml:space="preserve">srca, pluća, bubrega, </w:t>
      </w:r>
      <w:proofErr w:type="spellStart"/>
      <w:r w:rsidRPr="004017CF">
        <w:rPr>
          <w:rFonts w:ascii="Arial" w:eastAsia="MS Mincho" w:hAnsi="Arial" w:cs="Arial"/>
          <w:sz w:val="20"/>
          <w:szCs w:val="20"/>
          <w:u w:val="single"/>
        </w:rPr>
        <w:t>jetre</w:t>
      </w:r>
      <w:proofErr w:type="spellEnd"/>
      <w:r w:rsidRPr="004017CF">
        <w:rPr>
          <w:rFonts w:ascii="Arial" w:eastAsia="MS Mincho" w:hAnsi="Arial" w:cs="Arial"/>
          <w:sz w:val="20"/>
          <w:szCs w:val="20"/>
          <w:u w:val="single"/>
        </w:rPr>
        <w:t xml:space="preserve">, </w:t>
      </w:r>
      <w:proofErr w:type="spellStart"/>
      <w:r w:rsidRPr="004017CF">
        <w:rPr>
          <w:rFonts w:ascii="Arial" w:eastAsia="MS Mincho" w:hAnsi="Arial" w:cs="Arial"/>
          <w:sz w:val="20"/>
          <w:szCs w:val="20"/>
          <w:u w:val="single"/>
        </w:rPr>
        <w:t>diabetesom</w:t>
      </w:r>
      <w:proofErr w:type="spellEnd"/>
      <w:r w:rsidRPr="004017CF">
        <w:rPr>
          <w:rFonts w:ascii="Arial" w:eastAsia="MS Mincho" w:hAnsi="Arial" w:cs="Arial"/>
          <w:sz w:val="20"/>
          <w:szCs w:val="20"/>
          <w:u w:val="single"/>
        </w:rPr>
        <w:t xml:space="preserve"> </w:t>
      </w:r>
      <w:proofErr w:type="spellStart"/>
      <w:r w:rsidRPr="004017CF">
        <w:rPr>
          <w:rFonts w:ascii="Arial" w:eastAsia="MS Mincho" w:hAnsi="Arial" w:cs="Arial"/>
          <w:sz w:val="20"/>
          <w:szCs w:val="20"/>
          <w:u w:val="single"/>
        </w:rPr>
        <w:t>melitusom</w:t>
      </w:r>
      <w:proofErr w:type="spellEnd"/>
      <w:r w:rsidRPr="004017CF">
        <w:rPr>
          <w:rFonts w:ascii="Arial" w:eastAsia="MS Mincho" w:hAnsi="Arial" w:cs="Arial"/>
          <w:sz w:val="20"/>
          <w:szCs w:val="20"/>
          <w:u w:val="single"/>
        </w:rPr>
        <w:t xml:space="preserve">, alkoholizmom, </w:t>
      </w:r>
      <w:proofErr w:type="spellStart"/>
      <w:r w:rsidRPr="004017CF">
        <w:rPr>
          <w:rFonts w:ascii="Arial" w:eastAsia="MS Mincho" w:hAnsi="Arial" w:cs="Arial"/>
          <w:sz w:val="20"/>
          <w:szCs w:val="20"/>
          <w:u w:val="single"/>
        </w:rPr>
        <w:t>kohlearnim</w:t>
      </w:r>
      <w:proofErr w:type="spellEnd"/>
      <w:r w:rsidRPr="004017CF">
        <w:rPr>
          <w:rFonts w:ascii="Arial" w:eastAsia="MS Mincho" w:hAnsi="Arial" w:cs="Arial"/>
          <w:sz w:val="20"/>
          <w:szCs w:val="20"/>
          <w:u w:val="single"/>
        </w:rPr>
        <w:t xml:space="preserve"> implantatima, te </w:t>
      </w:r>
      <w:r w:rsidRPr="004017CF">
        <w:rPr>
          <w:rFonts w:ascii="Arial" w:eastAsia="MS Mincho" w:hAnsi="Arial" w:cs="Arial"/>
          <w:sz w:val="20"/>
          <w:szCs w:val="20"/>
        </w:rPr>
        <w:t>stanjima koja dovode do izloženosti cerebrospinalnog likvora infekciji.</w:t>
      </w:r>
    </w:p>
    <w:p w:rsidR="004017CF" w:rsidRPr="004017CF" w:rsidRDefault="004017CF" w:rsidP="004017CF">
      <w:pPr>
        <w:spacing w:after="0" w:line="240" w:lineRule="auto"/>
        <w:jc w:val="both"/>
        <w:rPr>
          <w:rFonts w:ascii="Arial" w:eastAsia="MS Mincho" w:hAnsi="Arial" w:cs="Arial"/>
          <w:sz w:val="20"/>
          <w:szCs w:val="20"/>
        </w:rPr>
      </w:pPr>
    </w:p>
    <w:p w:rsidR="004017CF" w:rsidRPr="004017CF" w:rsidRDefault="004017CF" w:rsidP="004017CF">
      <w:pPr>
        <w:spacing w:after="0" w:line="240" w:lineRule="auto"/>
        <w:jc w:val="both"/>
        <w:rPr>
          <w:rFonts w:ascii="Arial" w:eastAsia="MS Mincho" w:hAnsi="Arial" w:cs="Arial"/>
          <w:sz w:val="20"/>
          <w:szCs w:val="20"/>
        </w:rPr>
      </w:pPr>
      <w:r w:rsidRPr="004017CF">
        <w:rPr>
          <w:rFonts w:ascii="Arial" w:eastAsia="MS Mincho" w:hAnsi="Arial" w:cs="Arial"/>
          <w:sz w:val="20"/>
          <w:szCs w:val="20"/>
        </w:rPr>
        <w:t xml:space="preserve">*** Za prevenciju teških oblika </w:t>
      </w:r>
      <w:proofErr w:type="spellStart"/>
      <w:r w:rsidRPr="004017CF">
        <w:rPr>
          <w:rFonts w:ascii="Arial" w:eastAsia="MS Mincho" w:hAnsi="Arial" w:cs="Arial"/>
          <w:sz w:val="20"/>
          <w:szCs w:val="20"/>
        </w:rPr>
        <w:t>rotavirusne</w:t>
      </w:r>
      <w:proofErr w:type="spellEnd"/>
      <w:r w:rsidRPr="004017CF">
        <w:rPr>
          <w:rFonts w:ascii="Arial" w:eastAsia="MS Mincho" w:hAnsi="Arial" w:cs="Arial"/>
          <w:sz w:val="20"/>
          <w:szCs w:val="20"/>
        </w:rPr>
        <w:t xml:space="preserve"> bolesti kod novorođenčadi i dojenčadi za koju su zbog njihova zdravstvenog stanja neminovne učestale i dugotrajne hospitalizacije:</w:t>
      </w:r>
    </w:p>
    <w:p w:rsidR="004017CF" w:rsidRPr="004017CF" w:rsidRDefault="004017CF" w:rsidP="004017CF">
      <w:pPr>
        <w:numPr>
          <w:ilvl w:val="0"/>
          <w:numId w:val="15"/>
        </w:numPr>
        <w:spacing w:after="0" w:line="240" w:lineRule="auto"/>
        <w:ind w:left="426" w:hanging="426"/>
        <w:jc w:val="both"/>
        <w:rPr>
          <w:rFonts w:ascii="Arial" w:eastAsia="MS Mincho" w:hAnsi="Arial" w:cs="Arial"/>
          <w:sz w:val="20"/>
          <w:szCs w:val="20"/>
        </w:rPr>
      </w:pPr>
      <w:r w:rsidRPr="004017CF">
        <w:rPr>
          <w:rFonts w:ascii="Arial" w:eastAsia="MS Mincho" w:hAnsi="Arial" w:cs="Arial"/>
          <w:sz w:val="20"/>
          <w:szCs w:val="20"/>
        </w:rPr>
        <w:t xml:space="preserve">nedonoščad rođena prije 33 tjedna </w:t>
      </w:r>
      <w:proofErr w:type="spellStart"/>
      <w:r w:rsidRPr="004017CF">
        <w:rPr>
          <w:rFonts w:ascii="Arial" w:eastAsia="MS Mincho" w:hAnsi="Arial" w:cs="Arial"/>
          <w:sz w:val="20"/>
          <w:szCs w:val="20"/>
        </w:rPr>
        <w:t>gestacijske</w:t>
      </w:r>
      <w:proofErr w:type="spellEnd"/>
      <w:r w:rsidRPr="004017CF">
        <w:rPr>
          <w:rFonts w:ascii="Arial" w:eastAsia="MS Mincho" w:hAnsi="Arial" w:cs="Arial"/>
          <w:sz w:val="20"/>
          <w:szCs w:val="20"/>
        </w:rPr>
        <w:t xml:space="preserve"> dobi </w:t>
      </w:r>
    </w:p>
    <w:p w:rsidR="004017CF" w:rsidRPr="004017CF" w:rsidRDefault="004017CF" w:rsidP="004017CF">
      <w:pPr>
        <w:numPr>
          <w:ilvl w:val="0"/>
          <w:numId w:val="15"/>
        </w:numPr>
        <w:spacing w:after="0" w:line="240" w:lineRule="auto"/>
        <w:ind w:left="426" w:hanging="426"/>
        <w:jc w:val="both"/>
        <w:rPr>
          <w:rFonts w:ascii="Arial" w:eastAsia="MS Mincho" w:hAnsi="Arial" w:cs="Arial"/>
          <w:sz w:val="20"/>
          <w:szCs w:val="20"/>
        </w:rPr>
      </w:pPr>
      <w:r w:rsidRPr="004017CF">
        <w:rPr>
          <w:rFonts w:ascii="Arial" w:eastAsia="MS Mincho" w:hAnsi="Arial" w:cs="Arial"/>
          <w:sz w:val="20"/>
          <w:szCs w:val="20"/>
        </w:rPr>
        <w:t>novorođenčad s prirođenim srčanim manama</w:t>
      </w:r>
    </w:p>
    <w:p w:rsidR="004017CF" w:rsidRPr="004017CF" w:rsidRDefault="004017CF" w:rsidP="004017CF">
      <w:pPr>
        <w:numPr>
          <w:ilvl w:val="0"/>
          <w:numId w:val="15"/>
        </w:numPr>
        <w:spacing w:after="0" w:line="240" w:lineRule="auto"/>
        <w:ind w:left="426" w:hanging="426"/>
        <w:jc w:val="both"/>
        <w:rPr>
          <w:rFonts w:ascii="Arial" w:eastAsia="MS Mincho" w:hAnsi="Arial" w:cs="Arial"/>
          <w:sz w:val="20"/>
          <w:szCs w:val="20"/>
        </w:rPr>
      </w:pPr>
      <w:r w:rsidRPr="004017CF">
        <w:rPr>
          <w:rFonts w:ascii="Arial" w:eastAsia="MS Mincho" w:hAnsi="Arial" w:cs="Arial"/>
          <w:sz w:val="20"/>
          <w:szCs w:val="20"/>
        </w:rPr>
        <w:t>novorođenčad s prirođenim bolestima metabolizma</w:t>
      </w:r>
    </w:p>
    <w:p w:rsidR="004017CF" w:rsidRPr="004017CF" w:rsidRDefault="004017CF" w:rsidP="004017CF">
      <w:pPr>
        <w:numPr>
          <w:ilvl w:val="0"/>
          <w:numId w:val="15"/>
        </w:numPr>
        <w:spacing w:after="0" w:line="240" w:lineRule="auto"/>
        <w:ind w:left="426" w:hanging="426"/>
        <w:jc w:val="both"/>
        <w:rPr>
          <w:rFonts w:ascii="Arial" w:eastAsia="MS Mincho" w:hAnsi="Arial" w:cs="Arial"/>
          <w:sz w:val="20"/>
          <w:szCs w:val="20"/>
        </w:rPr>
      </w:pPr>
      <w:r w:rsidRPr="004017CF">
        <w:rPr>
          <w:rFonts w:ascii="Arial" w:eastAsia="MS Mincho" w:hAnsi="Arial" w:cs="Arial"/>
          <w:sz w:val="20"/>
          <w:szCs w:val="20"/>
        </w:rPr>
        <w:t xml:space="preserve">dojenčad s kroničnim bolestima </w:t>
      </w:r>
      <w:proofErr w:type="spellStart"/>
      <w:r w:rsidRPr="004017CF">
        <w:rPr>
          <w:rFonts w:ascii="Arial" w:eastAsia="MS Mincho" w:hAnsi="Arial" w:cs="Arial"/>
          <w:sz w:val="20"/>
          <w:szCs w:val="20"/>
        </w:rPr>
        <w:t>jetre</w:t>
      </w:r>
      <w:proofErr w:type="spellEnd"/>
      <w:r w:rsidRPr="004017CF">
        <w:rPr>
          <w:rFonts w:ascii="Arial" w:eastAsia="MS Mincho" w:hAnsi="Arial" w:cs="Arial"/>
          <w:sz w:val="20"/>
          <w:szCs w:val="20"/>
        </w:rPr>
        <w:t xml:space="preserve"> i bubrega</w:t>
      </w:r>
    </w:p>
    <w:p w:rsidR="004017CF" w:rsidRPr="004017CF" w:rsidRDefault="004017CF" w:rsidP="004017CF">
      <w:pPr>
        <w:numPr>
          <w:ilvl w:val="0"/>
          <w:numId w:val="15"/>
        </w:numPr>
        <w:spacing w:after="0" w:line="240" w:lineRule="auto"/>
        <w:ind w:left="426" w:hanging="426"/>
        <w:jc w:val="both"/>
        <w:rPr>
          <w:rFonts w:ascii="Arial" w:eastAsia="MS Mincho" w:hAnsi="Arial" w:cs="Arial"/>
          <w:sz w:val="20"/>
          <w:szCs w:val="20"/>
        </w:rPr>
      </w:pPr>
      <w:r w:rsidRPr="004017CF">
        <w:rPr>
          <w:rFonts w:ascii="Arial" w:eastAsia="MS Mincho" w:hAnsi="Arial" w:cs="Arial"/>
          <w:sz w:val="20"/>
          <w:szCs w:val="20"/>
        </w:rPr>
        <w:t>dojenčad s teškim oštećenjima središnjeg živčanog sustava (SŽS).</w:t>
      </w:r>
    </w:p>
    <w:p w:rsidR="004017CF" w:rsidRPr="004017CF" w:rsidRDefault="004017CF" w:rsidP="004017CF">
      <w:pPr>
        <w:spacing w:after="0" w:line="240" w:lineRule="auto"/>
        <w:jc w:val="both"/>
        <w:rPr>
          <w:rFonts w:ascii="Arial" w:eastAsia="MS Mincho" w:hAnsi="Arial" w:cs="Arial"/>
          <w:sz w:val="20"/>
          <w:szCs w:val="20"/>
        </w:rPr>
      </w:pPr>
    </w:p>
    <w:p w:rsidR="004017CF" w:rsidRPr="004017CF" w:rsidRDefault="004017CF" w:rsidP="004017CF">
      <w:pPr>
        <w:spacing w:after="0" w:line="240" w:lineRule="auto"/>
        <w:jc w:val="both"/>
        <w:rPr>
          <w:rFonts w:ascii="Arial" w:eastAsia="Calibri" w:hAnsi="Arial" w:cs="Arial"/>
          <w:sz w:val="20"/>
          <w:szCs w:val="20"/>
        </w:rPr>
      </w:pPr>
      <w:r w:rsidRPr="004017CF">
        <w:rPr>
          <w:rFonts w:ascii="Arial" w:eastAsia="Times New Roman" w:hAnsi="Arial" w:cs="Arial"/>
          <w:sz w:val="20"/>
          <w:szCs w:val="20"/>
          <w:lang w:eastAsia="x-none"/>
        </w:rPr>
        <w:t xml:space="preserve">**** </w:t>
      </w:r>
      <w:r w:rsidRPr="004017CF">
        <w:rPr>
          <w:rFonts w:ascii="Arial" w:eastAsia="Calibri" w:hAnsi="Arial" w:cs="Arial"/>
          <w:sz w:val="20"/>
          <w:szCs w:val="20"/>
        </w:rPr>
        <w:t xml:space="preserve">Prema smjernicama radne skupine za izradu novih smjernica </w:t>
      </w:r>
      <w:proofErr w:type="spellStart"/>
      <w:r w:rsidRPr="004017CF">
        <w:rPr>
          <w:rFonts w:ascii="Arial" w:eastAsia="Calibri" w:hAnsi="Arial" w:cs="Arial"/>
          <w:sz w:val="20"/>
          <w:szCs w:val="20"/>
        </w:rPr>
        <w:t>imunoprofilakse</w:t>
      </w:r>
      <w:proofErr w:type="spellEnd"/>
      <w:r w:rsidRPr="004017CF">
        <w:rPr>
          <w:rFonts w:ascii="Arial" w:eastAsia="Calibri" w:hAnsi="Arial" w:cs="Arial"/>
          <w:sz w:val="20"/>
          <w:szCs w:val="20"/>
        </w:rPr>
        <w:t xml:space="preserve"> RSV infekcije </w:t>
      </w:r>
      <w:proofErr w:type="spellStart"/>
      <w:r w:rsidRPr="004017CF">
        <w:rPr>
          <w:rFonts w:ascii="Arial" w:eastAsia="Calibri" w:hAnsi="Arial" w:cs="Arial"/>
          <w:sz w:val="20"/>
          <w:szCs w:val="20"/>
        </w:rPr>
        <w:t>palivizumabom</w:t>
      </w:r>
      <w:proofErr w:type="spellEnd"/>
      <w:r w:rsidRPr="004017CF">
        <w:rPr>
          <w:rFonts w:ascii="Arial" w:eastAsia="Calibri" w:hAnsi="Arial" w:cs="Arial"/>
          <w:sz w:val="20"/>
          <w:szCs w:val="20"/>
        </w:rPr>
        <w:t xml:space="preserve"> Hrvatskog pedijatrijskog društva</w:t>
      </w:r>
    </w:p>
    <w:p w:rsidR="004017CF" w:rsidRPr="004017CF" w:rsidRDefault="004017CF" w:rsidP="004017CF">
      <w:pPr>
        <w:spacing w:after="0" w:line="240" w:lineRule="auto"/>
        <w:jc w:val="both"/>
        <w:rPr>
          <w:rFonts w:ascii="Arial" w:eastAsia="Calibri" w:hAnsi="Arial" w:cs="Arial"/>
          <w:sz w:val="20"/>
          <w:szCs w:val="20"/>
        </w:rPr>
      </w:pPr>
    </w:p>
    <w:p w:rsidR="004017CF" w:rsidRPr="004017CF" w:rsidRDefault="004017CF" w:rsidP="004017CF">
      <w:pPr>
        <w:spacing w:after="0" w:line="240" w:lineRule="auto"/>
        <w:jc w:val="both"/>
        <w:rPr>
          <w:rFonts w:ascii="Arial" w:eastAsia="Times New Roman" w:hAnsi="Arial" w:cs="Arial"/>
          <w:sz w:val="20"/>
          <w:szCs w:val="20"/>
          <w:lang w:val="x-none" w:eastAsia="x-none"/>
        </w:rPr>
      </w:pPr>
      <w:r w:rsidRPr="004017CF">
        <w:rPr>
          <w:rFonts w:ascii="Arial" w:eastAsia="Calibri" w:hAnsi="Arial" w:cs="Arial"/>
          <w:sz w:val="20"/>
          <w:szCs w:val="20"/>
        </w:rPr>
        <w:t>' donacija Europske komisije uz mogućnost dodatnih donacija.</w:t>
      </w:r>
    </w:p>
    <w:p w:rsidR="004017CF" w:rsidRPr="004017CF" w:rsidRDefault="004017CF" w:rsidP="004017CF">
      <w:pPr>
        <w:tabs>
          <w:tab w:val="center" w:pos="5940"/>
        </w:tabs>
        <w:spacing w:after="0" w:line="240" w:lineRule="auto"/>
        <w:contextualSpacing/>
        <w:jc w:val="both"/>
        <w:rPr>
          <w:rFonts w:ascii="Arial" w:eastAsia="MS Mincho" w:hAnsi="Arial" w:cs="Arial"/>
          <w:sz w:val="24"/>
          <w:szCs w:val="24"/>
        </w:rPr>
      </w:pPr>
      <w:r w:rsidRPr="004017CF">
        <w:rPr>
          <w:rFonts w:ascii="Arial" w:eastAsia="MS Mincho" w:hAnsi="Arial" w:cs="Arial"/>
          <w:sz w:val="24"/>
          <w:szCs w:val="24"/>
        </w:rPr>
        <w:tab/>
      </w:r>
    </w:p>
    <w:p w:rsidR="004017CF" w:rsidRPr="004017CF" w:rsidRDefault="004017CF" w:rsidP="004017CF">
      <w:pPr>
        <w:spacing w:after="0" w:line="240" w:lineRule="auto"/>
        <w:jc w:val="both"/>
        <w:rPr>
          <w:rFonts w:ascii="Arial" w:eastAsia="MS Mincho" w:hAnsi="Arial" w:cs="Arial"/>
          <w:sz w:val="24"/>
          <w:szCs w:val="20"/>
          <w:lang w:eastAsia="x-none"/>
        </w:rPr>
      </w:pPr>
      <w:r w:rsidRPr="004017CF">
        <w:rPr>
          <w:rFonts w:ascii="Arial" w:eastAsia="MS Mincho" w:hAnsi="Arial" w:cs="Arial"/>
          <w:sz w:val="24"/>
          <w:szCs w:val="20"/>
          <w:lang w:eastAsia="x-none"/>
        </w:rPr>
        <w:t xml:space="preserve">KLASA: </w:t>
      </w:r>
    </w:p>
    <w:p w:rsidR="004017CF" w:rsidRPr="004017CF" w:rsidRDefault="004017CF" w:rsidP="004017CF">
      <w:pPr>
        <w:spacing w:after="0" w:line="240" w:lineRule="auto"/>
        <w:jc w:val="both"/>
        <w:rPr>
          <w:rFonts w:ascii="Arial" w:eastAsia="MS Mincho" w:hAnsi="Arial" w:cs="Arial"/>
          <w:sz w:val="24"/>
          <w:szCs w:val="20"/>
          <w:lang w:eastAsia="x-none"/>
        </w:rPr>
      </w:pPr>
      <w:r w:rsidRPr="004017CF">
        <w:rPr>
          <w:rFonts w:ascii="Arial" w:eastAsia="MS Mincho" w:hAnsi="Arial" w:cs="Arial"/>
          <w:sz w:val="24"/>
          <w:szCs w:val="20"/>
          <w:lang w:eastAsia="x-none"/>
        </w:rPr>
        <w:t xml:space="preserve">URBROJ: </w:t>
      </w:r>
    </w:p>
    <w:p w:rsidR="004017CF" w:rsidRPr="004017CF" w:rsidRDefault="004017CF" w:rsidP="004017CF">
      <w:pPr>
        <w:spacing w:after="0" w:line="240" w:lineRule="auto"/>
        <w:jc w:val="both"/>
        <w:rPr>
          <w:rFonts w:ascii="Arial" w:eastAsia="MS Mincho" w:hAnsi="Arial" w:cs="Arial"/>
          <w:sz w:val="24"/>
          <w:szCs w:val="20"/>
          <w:lang w:eastAsia="x-none"/>
        </w:rPr>
      </w:pPr>
      <w:r w:rsidRPr="004017CF">
        <w:rPr>
          <w:rFonts w:ascii="Arial" w:eastAsia="MS Mincho" w:hAnsi="Arial" w:cs="Arial"/>
          <w:sz w:val="24"/>
          <w:szCs w:val="20"/>
          <w:lang w:eastAsia="x-none"/>
        </w:rPr>
        <w:t xml:space="preserve">Zagreb, </w:t>
      </w:r>
    </w:p>
    <w:p w:rsidR="004017CF" w:rsidRPr="004017CF" w:rsidRDefault="004017CF" w:rsidP="004017CF">
      <w:pPr>
        <w:spacing w:after="0" w:line="240" w:lineRule="auto"/>
        <w:jc w:val="both"/>
        <w:rPr>
          <w:rFonts w:ascii="Arial" w:eastAsia="MS Mincho" w:hAnsi="Arial" w:cs="Arial"/>
          <w:sz w:val="24"/>
          <w:szCs w:val="20"/>
          <w:lang w:eastAsia="x-none"/>
        </w:rPr>
      </w:pPr>
    </w:p>
    <w:p w:rsidR="004017CF" w:rsidRPr="004017CF" w:rsidRDefault="004017CF" w:rsidP="004017CF">
      <w:pPr>
        <w:spacing w:after="0" w:line="240" w:lineRule="auto"/>
        <w:jc w:val="both"/>
        <w:rPr>
          <w:rFonts w:ascii="Arial" w:eastAsia="MS Mincho" w:hAnsi="Arial" w:cs="Arial"/>
          <w:sz w:val="24"/>
          <w:szCs w:val="24"/>
          <w:lang w:val="x-none" w:eastAsia="x-none"/>
        </w:rPr>
      </w:pPr>
    </w:p>
    <w:p w:rsidR="004017CF" w:rsidRPr="004017CF" w:rsidRDefault="004017CF" w:rsidP="004017CF">
      <w:pPr>
        <w:spacing w:after="0"/>
        <w:rPr>
          <w:rFonts w:ascii="Arial" w:hAnsi="Arial" w:cs="Arial"/>
          <w:sz w:val="24"/>
          <w:szCs w:val="24"/>
        </w:rPr>
      </w:pPr>
      <w:r w:rsidRPr="004017CF">
        <w:rPr>
          <w:lang w:val="x-none"/>
        </w:rPr>
        <w:tab/>
      </w:r>
      <w:r w:rsidRPr="004017CF">
        <w:rPr>
          <w:lang w:val="x-none"/>
        </w:rPr>
        <w:tab/>
      </w:r>
      <w:r w:rsidRPr="004017CF">
        <w:rPr>
          <w:lang w:val="x-none"/>
        </w:rPr>
        <w:tab/>
      </w:r>
      <w:r w:rsidRPr="004017CF">
        <w:rPr>
          <w:lang w:val="x-none"/>
        </w:rPr>
        <w:tab/>
      </w:r>
      <w:r w:rsidRPr="004017CF">
        <w:rPr>
          <w:lang w:val="x-none"/>
        </w:rPr>
        <w:tab/>
      </w:r>
      <w:r w:rsidRPr="004017CF">
        <w:rPr>
          <w:lang w:val="x-none"/>
        </w:rPr>
        <w:tab/>
      </w:r>
      <w:r w:rsidRPr="004017CF">
        <w:rPr>
          <w:lang w:val="x-none"/>
        </w:rPr>
        <w:tab/>
      </w:r>
      <w:r w:rsidRPr="004017CF">
        <w:rPr>
          <w:lang w:val="x-none"/>
        </w:rPr>
        <w:tab/>
      </w:r>
      <w:r w:rsidRPr="004017CF">
        <w:rPr>
          <w:rFonts w:ascii="Arial" w:hAnsi="Arial" w:cs="Arial"/>
          <w:sz w:val="24"/>
          <w:szCs w:val="24"/>
        </w:rPr>
        <w:t>MINISTAR</w:t>
      </w:r>
    </w:p>
    <w:p w:rsidR="004017CF" w:rsidRPr="004017CF" w:rsidRDefault="004017CF" w:rsidP="004017CF">
      <w:pPr>
        <w:spacing w:after="0"/>
        <w:rPr>
          <w:rFonts w:ascii="Arial" w:hAnsi="Arial" w:cs="Arial"/>
          <w:sz w:val="24"/>
          <w:szCs w:val="24"/>
        </w:rPr>
      </w:pPr>
    </w:p>
    <w:p w:rsidR="004017CF" w:rsidRPr="004017CF" w:rsidRDefault="004017CF" w:rsidP="004017CF">
      <w:pPr>
        <w:spacing w:after="0"/>
        <w:rPr>
          <w:rFonts w:ascii="Arial" w:hAnsi="Arial" w:cs="Arial"/>
          <w:b/>
          <w:sz w:val="24"/>
          <w:szCs w:val="24"/>
          <w:lang w:val="x-none"/>
        </w:rPr>
      </w:pPr>
      <w:r w:rsidRPr="004017CF">
        <w:rPr>
          <w:rFonts w:ascii="Arial" w:hAnsi="Arial" w:cs="Arial"/>
          <w:sz w:val="24"/>
          <w:szCs w:val="24"/>
        </w:rPr>
        <w:t xml:space="preserve">   </w:t>
      </w:r>
      <w:r w:rsidRPr="004017CF">
        <w:rPr>
          <w:rFonts w:ascii="Arial" w:hAnsi="Arial" w:cs="Arial"/>
          <w:sz w:val="24"/>
          <w:szCs w:val="24"/>
        </w:rPr>
        <w:tab/>
      </w:r>
      <w:r w:rsidRPr="004017CF">
        <w:rPr>
          <w:rFonts w:ascii="Arial" w:hAnsi="Arial" w:cs="Arial"/>
          <w:sz w:val="24"/>
          <w:szCs w:val="24"/>
        </w:rPr>
        <w:tab/>
      </w:r>
      <w:r w:rsidRPr="004017CF">
        <w:rPr>
          <w:rFonts w:ascii="Arial" w:hAnsi="Arial" w:cs="Arial"/>
          <w:sz w:val="24"/>
          <w:szCs w:val="24"/>
        </w:rPr>
        <w:tab/>
      </w:r>
      <w:r w:rsidRPr="004017CF">
        <w:rPr>
          <w:rFonts w:ascii="Arial" w:hAnsi="Arial" w:cs="Arial"/>
          <w:sz w:val="24"/>
          <w:szCs w:val="24"/>
        </w:rPr>
        <w:tab/>
      </w:r>
      <w:r w:rsidRPr="004017CF">
        <w:rPr>
          <w:rFonts w:ascii="Arial" w:hAnsi="Arial" w:cs="Arial"/>
          <w:sz w:val="24"/>
          <w:szCs w:val="24"/>
        </w:rPr>
        <w:tab/>
      </w:r>
      <w:r w:rsidRPr="004017CF">
        <w:rPr>
          <w:rFonts w:ascii="Arial" w:hAnsi="Arial" w:cs="Arial"/>
          <w:sz w:val="24"/>
          <w:szCs w:val="24"/>
        </w:rPr>
        <w:tab/>
        <w:t xml:space="preserve">    Izv. prof. dr. </w:t>
      </w:r>
      <w:proofErr w:type="spellStart"/>
      <w:r w:rsidRPr="004017CF">
        <w:rPr>
          <w:rFonts w:ascii="Arial" w:hAnsi="Arial" w:cs="Arial"/>
          <w:sz w:val="24"/>
          <w:szCs w:val="24"/>
        </w:rPr>
        <w:t>sc</w:t>
      </w:r>
      <w:proofErr w:type="spellEnd"/>
      <w:r w:rsidRPr="004017CF">
        <w:rPr>
          <w:rFonts w:ascii="Arial" w:hAnsi="Arial" w:cs="Arial"/>
          <w:sz w:val="24"/>
          <w:szCs w:val="24"/>
        </w:rPr>
        <w:t>. Vili Beroš, dr. med.</w:t>
      </w:r>
    </w:p>
    <w:p w:rsidR="004017CF" w:rsidRPr="004017CF" w:rsidRDefault="004017CF" w:rsidP="004017CF">
      <w:pPr>
        <w:tabs>
          <w:tab w:val="left" w:pos="1418"/>
        </w:tabs>
        <w:spacing w:after="0" w:line="240" w:lineRule="auto"/>
        <w:ind w:right="275"/>
        <w:rPr>
          <w:rFonts w:ascii="Arial" w:eastAsia="MS Mincho" w:hAnsi="Arial" w:cs="Arial"/>
          <w:sz w:val="24"/>
          <w:szCs w:val="24"/>
        </w:rPr>
      </w:pPr>
    </w:p>
    <w:p w:rsidR="004017CF" w:rsidRPr="004017CF" w:rsidRDefault="004017CF" w:rsidP="004017CF">
      <w:pPr>
        <w:tabs>
          <w:tab w:val="left" w:pos="1418"/>
        </w:tabs>
        <w:spacing w:after="0" w:line="240" w:lineRule="auto"/>
        <w:ind w:right="275"/>
        <w:rPr>
          <w:rFonts w:ascii="Arial" w:eastAsia="MS Mincho" w:hAnsi="Arial" w:cs="Arial"/>
          <w:sz w:val="24"/>
          <w:szCs w:val="24"/>
        </w:rPr>
      </w:pPr>
    </w:p>
    <w:p w:rsidR="004017CF" w:rsidRPr="004017CF" w:rsidRDefault="004017CF" w:rsidP="004017CF">
      <w:pPr>
        <w:tabs>
          <w:tab w:val="left" w:pos="1418"/>
        </w:tabs>
        <w:spacing w:after="0" w:line="240" w:lineRule="auto"/>
        <w:ind w:right="275"/>
        <w:rPr>
          <w:rFonts w:ascii="Arial" w:eastAsia="MS Mincho" w:hAnsi="Arial" w:cs="Arial"/>
          <w:sz w:val="24"/>
          <w:szCs w:val="24"/>
        </w:rPr>
      </w:pPr>
    </w:p>
    <w:p w:rsidR="004017CF" w:rsidRPr="004017CF" w:rsidRDefault="004017CF" w:rsidP="004017CF"/>
    <w:p w:rsidR="004017CF" w:rsidRPr="004017CF" w:rsidRDefault="004017CF" w:rsidP="004017CF"/>
    <w:sectPr w:rsidR="004017CF" w:rsidRPr="00401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0FC"/>
    <w:multiLevelType w:val="hybridMultilevel"/>
    <w:tmpl w:val="166A3726"/>
    <w:lvl w:ilvl="0" w:tplc="098C8CE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4F5C17"/>
    <w:multiLevelType w:val="hybridMultilevel"/>
    <w:tmpl w:val="5CEA0008"/>
    <w:lvl w:ilvl="0" w:tplc="278CAC38">
      <w:start w:val="1"/>
      <w:numFmt w:val="bullet"/>
      <w:lvlText w:val=""/>
      <w:lvlJc w:val="left"/>
      <w:pPr>
        <w:ind w:left="1080" w:hanging="1080"/>
      </w:pPr>
      <w:rPr>
        <w:rFonts w:ascii="Symbol" w:hAnsi="Symbol" w:hint="default"/>
      </w:rPr>
    </w:lvl>
    <w:lvl w:ilvl="1" w:tplc="14569662">
      <w:numFmt w:val="bullet"/>
      <w:lvlText w:val="-"/>
      <w:lvlJc w:val="left"/>
      <w:pPr>
        <w:ind w:left="1800" w:hanging="360"/>
      </w:pPr>
      <w:rPr>
        <w:rFonts w:ascii="Arial" w:eastAsia="MS Mincho" w:hAnsi="Arial" w:cs="Aria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95A527B"/>
    <w:multiLevelType w:val="multilevel"/>
    <w:tmpl w:val="02F01C42"/>
    <w:lvl w:ilvl="0">
      <w:start w:val="1"/>
      <w:numFmt w:val="bullet"/>
      <w:lvlText w:val=""/>
      <w:lvlJc w:val="left"/>
      <w:pPr>
        <w:ind w:left="1877" w:hanging="360"/>
      </w:pPr>
      <w:rPr>
        <w:rFonts w:ascii="Symbol" w:hAnsi="Symbol" w:cs="Symbol" w:hint="default"/>
      </w:rPr>
    </w:lvl>
    <w:lvl w:ilvl="1">
      <w:start w:val="1"/>
      <w:numFmt w:val="bullet"/>
      <w:lvlText w:val="o"/>
      <w:lvlJc w:val="left"/>
      <w:pPr>
        <w:ind w:left="2597" w:hanging="360"/>
      </w:pPr>
      <w:rPr>
        <w:rFonts w:ascii="Courier New" w:hAnsi="Courier New" w:cs="Courier New" w:hint="default"/>
      </w:rPr>
    </w:lvl>
    <w:lvl w:ilvl="2">
      <w:start w:val="1"/>
      <w:numFmt w:val="bullet"/>
      <w:lvlText w:val=""/>
      <w:lvlJc w:val="left"/>
      <w:pPr>
        <w:ind w:left="3317" w:hanging="360"/>
      </w:pPr>
      <w:rPr>
        <w:rFonts w:ascii="Wingdings" w:hAnsi="Wingdings" w:cs="Wingdings" w:hint="default"/>
      </w:rPr>
    </w:lvl>
    <w:lvl w:ilvl="3">
      <w:start w:val="1"/>
      <w:numFmt w:val="bullet"/>
      <w:lvlText w:val=""/>
      <w:lvlJc w:val="left"/>
      <w:pPr>
        <w:ind w:left="4037" w:hanging="360"/>
      </w:pPr>
      <w:rPr>
        <w:rFonts w:ascii="Symbol" w:hAnsi="Symbol" w:cs="Symbol" w:hint="default"/>
      </w:rPr>
    </w:lvl>
    <w:lvl w:ilvl="4">
      <w:start w:val="1"/>
      <w:numFmt w:val="bullet"/>
      <w:lvlText w:val="o"/>
      <w:lvlJc w:val="left"/>
      <w:pPr>
        <w:ind w:left="4757" w:hanging="360"/>
      </w:pPr>
      <w:rPr>
        <w:rFonts w:ascii="Courier New" w:hAnsi="Courier New" w:cs="Courier New" w:hint="default"/>
      </w:rPr>
    </w:lvl>
    <w:lvl w:ilvl="5">
      <w:start w:val="1"/>
      <w:numFmt w:val="bullet"/>
      <w:lvlText w:val=""/>
      <w:lvlJc w:val="left"/>
      <w:pPr>
        <w:ind w:left="5477" w:hanging="360"/>
      </w:pPr>
      <w:rPr>
        <w:rFonts w:ascii="Wingdings" w:hAnsi="Wingdings" w:cs="Wingdings" w:hint="default"/>
      </w:rPr>
    </w:lvl>
    <w:lvl w:ilvl="6">
      <w:start w:val="1"/>
      <w:numFmt w:val="bullet"/>
      <w:lvlText w:val=""/>
      <w:lvlJc w:val="left"/>
      <w:pPr>
        <w:ind w:left="6197" w:hanging="360"/>
      </w:pPr>
      <w:rPr>
        <w:rFonts w:ascii="Symbol" w:hAnsi="Symbol" w:cs="Symbol" w:hint="default"/>
      </w:rPr>
    </w:lvl>
    <w:lvl w:ilvl="7">
      <w:start w:val="1"/>
      <w:numFmt w:val="bullet"/>
      <w:lvlText w:val="o"/>
      <w:lvlJc w:val="left"/>
      <w:pPr>
        <w:ind w:left="6917" w:hanging="360"/>
      </w:pPr>
      <w:rPr>
        <w:rFonts w:ascii="Courier New" w:hAnsi="Courier New" w:cs="Courier New" w:hint="default"/>
      </w:rPr>
    </w:lvl>
    <w:lvl w:ilvl="8">
      <w:start w:val="1"/>
      <w:numFmt w:val="bullet"/>
      <w:lvlText w:val=""/>
      <w:lvlJc w:val="left"/>
      <w:pPr>
        <w:ind w:left="7637" w:hanging="360"/>
      </w:pPr>
      <w:rPr>
        <w:rFonts w:ascii="Wingdings" w:hAnsi="Wingdings" w:cs="Wingdings" w:hint="default"/>
      </w:rPr>
    </w:lvl>
  </w:abstractNum>
  <w:abstractNum w:abstractNumId="3" w15:restartNumberingAfterBreak="0">
    <w:nsid w:val="1E2A740E"/>
    <w:multiLevelType w:val="hybridMultilevel"/>
    <w:tmpl w:val="586C9AE8"/>
    <w:lvl w:ilvl="0" w:tplc="CDF85FB0">
      <w:start w:val="1"/>
      <w:numFmt w:val="bullet"/>
      <w:lvlText w:val=""/>
      <w:lvlJc w:val="left"/>
      <w:pPr>
        <w:ind w:left="1080" w:hanging="1080"/>
      </w:pPr>
      <w:rPr>
        <w:rFonts w:ascii="Symbol" w:hAnsi="Symbol" w:hint="default"/>
      </w:rPr>
    </w:lvl>
    <w:lvl w:ilvl="1" w:tplc="14569662">
      <w:numFmt w:val="bullet"/>
      <w:lvlText w:val="-"/>
      <w:lvlJc w:val="left"/>
      <w:pPr>
        <w:ind w:left="1800" w:hanging="360"/>
      </w:pPr>
      <w:rPr>
        <w:rFonts w:ascii="Arial" w:eastAsia="MS Mincho" w:hAnsi="Arial" w:cs="Aria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FCE5B65"/>
    <w:multiLevelType w:val="hybridMultilevel"/>
    <w:tmpl w:val="536E2F88"/>
    <w:lvl w:ilvl="0" w:tplc="F62A375C">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227528"/>
    <w:multiLevelType w:val="multilevel"/>
    <w:tmpl w:val="D892F7D2"/>
    <w:lvl w:ilvl="0">
      <w:start w:val="1"/>
      <w:numFmt w:val="decimal"/>
      <w:lvlText w:val="%1."/>
      <w:lvlJc w:val="left"/>
      <w:pPr>
        <w:ind w:left="357" w:hanging="357"/>
      </w:pPr>
      <w:rPr>
        <w:rFonts w:ascii="Arial" w:hAnsi="Arial"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C52FA7"/>
    <w:multiLevelType w:val="hybridMultilevel"/>
    <w:tmpl w:val="11F684CA"/>
    <w:lvl w:ilvl="0" w:tplc="BFAEF04E">
      <w:start w:val="1"/>
      <w:numFmt w:val="decimal"/>
      <w:lvlText w:val="%1."/>
      <w:lvlJc w:val="left"/>
      <w:pPr>
        <w:ind w:left="357" w:hanging="357"/>
      </w:pPr>
      <w:rPr>
        <w:rFonts w:hint="default"/>
      </w:rPr>
    </w:lvl>
    <w:lvl w:ilvl="1" w:tplc="CB063938">
      <w:start w:val="2"/>
      <w:numFmt w:val="bullet"/>
      <w:lvlText w:val="•"/>
      <w:lvlJc w:val="left"/>
      <w:pPr>
        <w:ind w:left="1800" w:hanging="720"/>
      </w:pPr>
      <w:rPr>
        <w:rFonts w:ascii="Arial" w:eastAsia="MS Mincho"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B8261B"/>
    <w:multiLevelType w:val="hybridMultilevel"/>
    <w:tmpl w:val="A24E2C18"/>
    <w:lvl w:ilvl="0" w:tplc="041A0001">
      <w:start w:val="1"/>
      <w:numFmt w:val="bullet"/>
      <w:lvlText w:val=""/>
      <w:lvlJc w:val="left"/>
      <w:pPr>
        <w:ind w:left="1080" w:hanging="360"/>
      </w:pPr>
      <w:rPr>
        <w:rFonts w:ascii="Symbol" w:hAnsi="Symbol" w:hint="default"/>
      </w:rPr>
    </w:lvl>
    <w:lvl w:ilvl="1" w:tplc="14569662">
      <w:numFmt w:val="bullet"/>
      <w:lvlText w:val="-"/>
      <w:lvlJc w:val="left"/>
      <w:pPr>
        <w:ind w:left="1800" w:hanging="360"/>
      </w:pPr>
      <w:rPr>
        <w:rFonts w:ascii="Arial" w:eastAsia="MS Mincho" w:hAnsi="Arial" w:cs="Aria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9277583"/>
    <w:multiLevelType w:val="multilevel"/>
    <w:tmpl w:val="C30EAD2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B830C59"/>
    <w:multiLevelType w:val="hybridMultilevel"/>
    <w:tmpl w:val="B524C836"/>
    <w:lvl w:ilvl="0" w:tplc="E84C4B72">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26697D"/>
    <w:multiLevelType w:val="multilevel"/>
    <w:tmpl w:val="78F279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391F27DC"/>
    <w:multiLevelType w:val="multilevel"/>
    <w:tmpl w:val="BA6A1080"/>
    <w:lvl w:ilvl="0">
      <w:start w:val="1"/>
      <w:numFmt w:val="bullet"/>
      <w:lvlText w:val=""/>
      <w:lvlJc w:val="left"/>
      <w:pPr>
        <w:ind w:left="1440" w:hanging="360"/>
      </w:pPr>
      <w:rPr>
        <w:rFonts w:ascii="Symbol" w:hAnsi="Symbol" w:cs="Symbol" w:hint="default"/>
      </w:rPr>
    </w:lvl>
    <w:lvl w:ilvl="1">
      <w:start w:val="1"/>
      <w:numFmt w:val="bullet"/>
      <w:lvlText w:val="o"/>
      <w:lvlJc w:val="left"/>
      <w:pPr>
        <w:ind w:left="2778" w:hanging="360"/>
      </w:pPr>
      <w:rPr>
        <w:rFonts w:ascii="Courier New" w:hAnsi="Courier New" w:cs="Courier New" w:hint="default"/>
      </w:rPr>
    </w:lvl>
    <w:lvl w:ilvl="2">
      <w:start w:val="1"/>
      <w:numFmt w:val="bullet"/>
      <w:lvlText w:val=""/>
      <w:lvlJc w:val="left"/>
      <w:pPr>
        <w:ind w:left="3498" w:hanging="360"/>
      </w:pPr>
      <w:rPr>
        <w:rFonts w:ascii="Wingdings" w:hAnsi="Wingdings" w:cs="Wingdings" w:hint="default"/>
      </w:rPr>
    </w:lvl>
    <w:lvl w:ilvl="3">
      <w:start w:val="1"/>
      <w:numFmt w:val="bullet"/>
      <w:lvlText w:val=""/>
      <w:lvlJc w:val="left"/>
      <w:pPr>
        <w:ind w:left="4218" w:hanging="360"/>
      </w:pPr>
      <w:rPr>
        <w:rFonts w:ascii="Symbol" w:hAnsi="Symbol" w:cs="Symbol" w:hint="default"/>
      </w:rPr>
    </w:lvl>
    <w:lvl w:ilvl="4">
      <w:start w:val="1"/>
      <w:numFmt w:val="bullet"/>
      <w:lvlText w:val="o"/>
      <w:lvlJc w:val="left"/>
      <w:pPr>
        <w:ind w:left="4938" w:hanging="360"/>
      </w:pPr>
      <w:rPr>
        <w:rFonts w:ascii="Courier New" w:hAnsi="Courier New" w:cs="Courier New" w:hint="default"/>
      </w:rPr>
    </w:lvl>
    <w:lvl w:ilvl="5">
      <w:start w:val="1"/>
      <w:numFmt w:val="bullet"/>
      <w:lvlText w:val=""/>
      <w:lvlJc w:val="left"/>
      <w:pPr>
        <w:ind w:left="5658" w:hanging="360"/>
      </w:pPr>
      <w:rPr>
        <w:rFonts w:ascii="Wingdings" w:hAnsi="Wingdings" w:cs="Wingdings" w:hint="default"/>
      </w:rPr>
    </w:lvl>
    <w:lvl w:ilvl="6">
      <w:start w:val="1"/>
      <w:numFmt w:val="bullet"/>
      <w:lvlText w:val=""/>
      <w:lvlJc w:val="left"/>
      <w:pPr>
        <w:ind w:left="6378" w:hanging="360"/>
      </w:pPr>
      <w:rPr>
        <w:rFonts w:ascii="Symbol" w:hAnsi="Symbol" w:cs="Symbol" w:hint="default"/>
      </w:rPr>
    </w:lvl>
    <w:lvl w:ilvl="7">
      <w:start w:val="1"/>
      <w:numFmt w:val="bullet"/>
      <w:lvlText w:val="o"/>
      <w:lvlJc w:val="left"/>
      <w:pPr>
        <w:ind w:left="7098" w:hanging="360"/>
      </w:pPr>
      <w:rPr>
        <w:rFonts w:ascii="Courier New" w:hAnsi="Courier New" w:cs="Courier New" w:hint="default"/>
      </w:rPr>
    </w:lvl>
    <w:lvl w:ilvl="8">
      <w:start w:val="1"/>
      <w:numFmt w:val="bullet"/>
      <w:lvlText w:val=""/>
      <w:lvlJc w:val="left"/>
      <w:pPr>
        <w:ind w:left="7818" w:hanging="360"/>
      </w:pPr>
      <w:rPr>
        <w:rFonts w:ascii="Wingdings" w:hAnsi="Wingdings" w:cs="Wingdings" w:hint="default"/>
      </w:rPr>
    </w:lvl>
  </w:abstractNum>
  <w:abstractNum w:abstractNumId="12" w15:restartNumberingAfterBreak="0">
    <w:nsid w:val="4B4C54B7"/>
    <w:multiLevelType w:val="hybridMultilevel"/>
    <w:tmpl w:val="F2B80138"/>
    <w:lvl w:ilvl="0" w:tplc="74764824">
      <w:start w:val="1"/>
      <w:numFmt w:val="bullet"/>
      <w:lvlText w:val=""/>
      <w:lvlJc w:val="left"/>
      <w:pPr>
        <w:ind w:left="357" w:hanging="357"/>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E6713C"/>
    <w:multiLevelType w:val="multilevel"/>
    <w:tmpl w:val="A454ABDA"/>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7B007F"/>
    <w:multiLevelType w:val="multilevel"/>
    <w:tmpl w:val="FDDC8E18"/>
    <w:lvl w:ilvl="0">
      <w:start w:val="1"/>
      <w:numFmt w:val="decimal"/>
      <w:lvlText w:val="%1."/>
      <w:lvlJc w:val="left"/>
      <w:pPr>
        <w:ind w:left="357" w:hanging="357"/>
      </w:pPr>
      <w:rPr>
        <w:rFonts w:ascii="Arial" w:hAnsi="Arial"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3"/>
  </w:num>
  <w:num w:numId="3">
    <w:abstractNumId w:val="11"/>
  </w:num>
  <w:num w:numId="4">
    <w:abstractNumId w:val="8"/>
  </w:num>
  <w:num w:numId="5">
    <w:abstractNumId w:val="2"/>
  </w:num>
  <w:num w:numId="6">
    <w:abstractNumId w:val="6"/>
  </w:num>
  <w:num w:numId="7">
    <w:abstractNumId w:val="0"/>
  </w:num>
  <w:num w:numId="8">
    <w:abstractNumId w:val="12"/>
  </w:num>
  <w:num w:numId="9">
    <w:abstractNumId w:val="9"/>
  </w:num>
  <w:num w:numId="10">
    <w:abstractNumId w:val="4"/>
  </w:num>
  <w:num w:numId="11">
    <w:abstractNumId w:val="7"/>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CF"/>
    <w:rsid w:val="00043126"/>
    <w:rsid w:val="004017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0EFB"/>
  <w15:chartTrackingRefBased/>
  <w15:docId w15:val="{B7BE6D13-47B7-4203-9529-AA569C2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CF"/>
  </w:style>
  <w:style w:type="paragraph" w:styleId="Naslov1">
    <w:name w:val="heading 1"/>
    <w:basedOn w:val="Normal"/>
    <w:next w:val="Normal"/>
    <w:link w:val="Naslov1Char"/>
    <w:uiPriority w:val="9"/>
    <w:qFormat/>
    <w:rsid w:val="00401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017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017CF"/>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4017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6464-AF2B-4E78-9EBD-6EF7A9C7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6986</Words>
  <Characters>39822</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Fistrić Ana</dc:creator>
  <cp:keywords/>
  <dc:description/>
  <cp:lastModifiedBy>Fistrić Ana</cp:lastModifiedBy>
  <cp:revision>1</cp:revision>
  <dcterms:created xsi:type="dcterms:W3CDTF">2022-12-09T14:19:00Z</dcterms:created>
  <dcterms:modified xsi:type="dcterms:W3CDTF">2022-12-09T14:26:00Z</dcterms:modified>
</cp:coreProperties>
</file>